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211E73" w:rsidRPr="00211E73" w14:paraId="6A75D388" w14:textId="77777777" w:rsidTr="00211E73">
        <w:tc>
          <w:tcPr>
            <w:tcW w:w="7088" w:type="dxa"/>
          </w:tcPr>
          <w:p w14:paraId="61F9A9E9" w14:textId="77777777" w:rsidR="00211E73" w:rsidRPr="00211E73" w:rsidRDefault="00211E73" w:rsidP="00211E73">
            <w:pPr>
              <w:ind w:right="-819"/>
              <w:rPr>
                <w:rFonts w:ascii="Arial" w:hAnsi="Arial" w:cs="Arial"/>
                <w:b/>
                <w:color w:val="000000" w:themeColor="text1"/>
                <w:sz w:val="20"/>
                <w:szCs w:val="20"/>
              </w:rPr>
            </w:pPr>
          </w:p>
          <w:p w14:paraId="41F8377F" w14:textId="77777777" w:rsidR="00211E73" w:rsidRPr="00211E73" w:rsidRDefault="00211E73" w:rsidP="00211E73">
            <w:pPr>
              <w:ind w:left="746"/>
              <w:rPr>
                <w:rFonts w:ascii="Arial" w:hAnsi="Arial" w:cs="Arial"/>
                <w:b/>
                <w:color w:val="000000" w:themeColor="text1"/>
                <w:sz w:val="20"/>
                <w:szCs w:val="20"/>
              </w:rPr>
            </w:pPr>
            <w:r w:rsidRPr="00211E73">
              <w:rPr>
                <w:rFonts w:ascii="Arial" w:hAnsi="Arial" w:cs="Arial"/>
                <w:b/>
                <w:color w:val="000000" w:themeColor="text1"/>
                <w:sz w:val="20"/>
                <w:szCs w:val="20"/>
              </w:rPr>
              <w:t>PENSIONES CIVILES DEL ESTADO DE CHIHUAHUA</w:t>
            </w:r>
          </w:p>
        </w:tc>
      </w:tr>
      <w:tr w:rsidR="00211E73" w:rsidRPr="00211E73" w14:paraId="6A6180F0" w14:textId="77777777" w:rsidTr="00211E73">
        <w:tc>
          <w:tcPr>
            <w:tcW w:w="7088" w:type="dxa"/>
          </w:tcPr>
          <w:p w14:paraId="454104CA" w14:textId="77777777" w:rsidR="00211E73" w:rsidRPr="00211E73" w:rsidRDefault="00211E73" w:rsidP="00211E73">
            <w:pPr>
              <w:jc w:val="center"/>
              <w:rPr>
                <w:rFonts w:ascii="Arial" w:hAnsi="Arial" w:cs="Arial"/>
                <w:b/>
                <w:color w:val="000000" w:themeColor="text1"/>
                <w:sz w:val="20"/>
                <w:szCs w:val="20"/>
              </w:rPr>
            </w:pPr>
            <w:r w:rsidRPr="00211E73">
              <w:rPr>
                <w:rFonts w:ascii="Arial" w:hAnsi="Arial" w:cs="Arial"/>
                <w:b/>
                <w:color w:val="000000" w:themeColor="text1"/>
                <w:sz w:val="20"/>
                <w:szCs w:val="20"/>
              </w:rPr>
              <w:t xml:space="preserve">LICITACIÓN PÚBLICA PRESENCIAL </w:t>
            </w:r>
          </w:p>
        </w:tc>
      </w:tr>
      <w:tr w:rsidR="00211E73" w:rsidRPr="00211E73" w14:paraId="3F8C4C4E" w14:textId="77777777" w:rsidTr="00211E73">
        <w:tc>
          <w:tcPr>
            <w:tcW w:w="7088" w:type="dxa"/>
          </w:tcPr>
          <w:p w14:paraId="399C62EF" w14:textId="69D1D13D" w:rsidR="00211E73" w:rsidRPr="00211E73" w:rsidRDefault="00211E73" w:rsidP="00211E73">
            <w:pPr>
              <w:jc w:val="center"/>
              <w:rPr>
                <w:rFonts w:ascii="Arial" w:hAnsi="Arial" w:cs="Arial"/>
                <w:b/>
                <w:color w:val="000000" w:themeColor="text1"/>
                <w:sz w:val="20"/>
                <w:szCs w:val="20"/>
              </w:rPr>
            </w:pPr>
            <w:r w:rsidRPr="00211E73">
              <w:rPr>
                <w:rFonts w:ascii="Arial" w:hAnsi="Arial" w:cs="Arial"/>
                <w:b/>
                <w:color w:val="000000" w:themeColor="text1"/>
                <w:sz w:val="20"/>
                <w:szCs w:val="20"/>
              </w:rPr>
              <w:t>No. PCE-LPP-00</w:t>
            </w:r>
            <w:r w:rsidR="00FF36CB">
              <w:rPr>
                <w:rFonts w:ascii="Arial" w:hAnsi="Arial" w:cs="Arial"/>
                <w:b/>
                <w:color w:val="000000" w:themeColor="text1"/>
                <w:sz w:val="20"/>
                <w:szCs w:val="20"/>
              </w:rPr>
              <w:t>2</w:t>
            </w:r>
            <w:r w:rsidRPr="00211E73">
              <w:rPr>
                <w:rFonts w:ascii="Arial" w:hAnsi="Arial" w:cs="Arial"/>
                <w:b/>
                <w:color w:val="000000" w:themeColor="text1"/>
                <w:sz w:val="20"/>
                <w:szCs w:val="20"/>
              </w:rPr>
              <w:t>-2023</w:t>
            </w:r>
          </w:p>
        </w:tc>
      </w:tr>
      <w:tr w:rsidR="00211E73" w:rsidRPr="00211E73" w14:paraId="468C2933" w14:textId="77777777" w:rsidTr="00211E73">
        <w:tc>
          <w:tcPr>
            <w:tcW w:w="7088" w:type="dxa"/>
          </w:tcPr>
          <w:p w14:paraId="0458323E" w14:textId="2C418969" w:rsidR="00211E73" w:rsidRPr="00211E73" w:rsidRDefault="00211E73" w:rsidP="00211E73">
            <w:pPr>
              <w:pStyle w:val="Encabezado"/>
              <w:jc w:val="center"/>
              <w:rPr>
                <w:rFonts w:ascii="Arial" w:hAnsi="Arial" w:cs="Arial"/>
                <w:b/>
                <w:color w:val="000000" w:themeColor="text1"/>
                <w:sz w:val="20"/>
                <w:szCs w:val="20"/>
              </w:rPr>
            </w:pPr>
            <w:r w:rsidRPr="00211E73">
              <w:rPr>
                <w:rFonts w:ascii="Arial" w:hAnsi="Arial" w:cs="Arial"/>
                <w:b/>
                <w:color w:val="000000" w:themeColor="text1"/>
                <w:sz w:val="20"/>
                <w:szCs w:val="20"/>
              </w:rPr>
              <w:t xml:space="preserve">“ADQUISICIÓN DE </w:t>
            </w:r>
            <w:r w:rsidR="00FF36CB">
              <w:rPr>
                <w:rFonts w:ascii="Arial" w:hAnsi="Arial" w:cs="Arial"/>
                <w:b/>
                <w:color w:val="000000" w:themeColor="text1"/>
                <w:sz w:val="20"/>
                <w:szCs w:val="20"/>
              </w:rPr>
              <w:t>MATERIAL DE CURACIÓN”</w:t>
            </w:r>
            <w:r w:rsidRPr="00211E73">
              <w:rPr>
                <w:rFonts w:ascii="Arial" w:hAnsi="Arial" w:cs="Arial"/>
                <w:b/>
                <w:color w:val="000000" w:themeColor="text1"/>
                <w:sz w:val="20"/>
                <w:szCs w:val="20"/>
              </w:rPr>
              <w:t xml:space="preserve"> </w:t>
            </w:r>
          </w:p>
        </w:tc>
      </w:tr>
      <w:tr w:rsidR="00211E73" w:rsidRPr="00211E73" w14:paraId="6FCE931F" w14:textId="77777777" w:rsidTr="00211E73">
        <w:tc>
          <w:tcPr>
            <w:tcW w:w="7088" w:type="dxa"/>
          </w:tcPr>
          <w:p w14:paraId="0A15579B" w14:textId="69414EFE" w:rsidR="00211E73" w:rsidRPr="00211E73" w:rsidRDefault="00211E73" w:rsidP="00211E73">
            <w:pPr>
              <w:pStyle w:val="Piedepgina"/>
              <w:jc w:val="center"/>
              <w:rPr>
                <w:rFonts w:ascii="Arial" w:hAnsi="Arial" w:cs="Arial"/>
                <w:b/>
                <w:color w:val="000000" w:themeColor="text1"/>
                <w:sz w:val="20"/>
                <w:szCs w:val="20"/>
              </w:rPr>
            </w:pPr>
          </w:p>
        </w:tc>
      </w:tr>
    </w:tbl>
    <w:p w14:paraId="06E66C9B" w14:textId="77777777" w:rsidR="00211E73" w:rsidRPr="00AD3EDC" w:rsidRDefault="00211E73" w:rsidP="00211E73">
      <w:pPr>
        <w:spacing w:after="0" w:line="240" w:lineRule="auto"/>
        <w:ind w:left="708" w:hanging="708"/>
        <w:jc w:val="center"/>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B A S E S</w:t>
      </w:r>
    </w:p>
    <w:p w14:paraId="50E12B82" w14:textId="77777777" w:rsidR="00211E73" w:rsidRPr="00AD3EDC" w:rsidRDefault="00211E73" w:rsidP="00211E73">
      <w:pPr>
        <w:spacing w:after="0" w:line="240" w:lineRule="auto"/>
        <w:jc w:val="center"/>
        <w:rPr>
          <w:rFonts w:ascii="Arial" w:eastAsia="Times New Roman" w:hAnsi="Arial" w:cs="Arial"/>
          <w:sz w:val="20"/>
          <w:szCs w:val="20"/>
          <w:lang w:val="es-ES" w:eastAsia="es-ES"/>
        </w:rPr>
      </w:pPr>
    </w:p>
    <w:p w14:paraId="694EF2B7" w14:textId="412A98B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A LAS QUE SE SUJETARÁ LA LICITACIÓN PÚBLICA PRESENCIAL Nº </w:t>
      </w:r>
      <w:r w:rsidRPr="00AD3EDC">
        <w:rPr>
          <w:rFonts w:ascii="Arial" w:eastAsia="Times New Roman" w:hAnsi="Arial" w:cs="Arial"/>
          <w:b/>
          <w:sz w:val="20"/>
          <w:szCs w:val="20"/>
          <w:lang w:val="es-ES" w:eastAsia="es-ES"/>
        </w:rPr>
        <w:t>PCE-LPP-00</w:t>
      </w:r>
      <w:r w:rsidR="00FF36CB">
        <w:rPr>
          <w:rFonts w:ascii="Arial" w:eastAsia="Times New Roman" w:hAnsi="Arial" w:cs="Arial"/>
          <w:b/>
          <w:sz w:val="20"/>
          <w:szCs w:val="20"/>
          <w:lang w:val="es-ES" w:eastAsia="es-ES"/>
        </w:rPr>
        <w:t>2</w:t>
      </w:r>
      <w:r w:rsidRPr="00AD3EDC">
        <w:rPr>
          <w:rFonts w:ascii="Arial" w:eastAsia="Times New Roman" w:hAnsi="Arial" w:cs="Arial"/>
          <w:b/>
          <w:sz w:val="20"/>
          <w:szCs w:val="20"/>
          <w:lang w:val="es-ES" w:eastAsia="es-ES"/>
        </w:rPr>
        <w:t>-2023</w:t>
      </w:r>
      <w:r w:rsidRPr="00AD3EDC">
        <w:rPr>
          <w:rFonts w:ascii="Arial" w:eastAsia="Times New Roman" w:hAnsi="Arial" w:cs="Arial"/>
          <w:sz w:val="20"/>
          <w:szCs w:val="20"/>
          <w:lang w:val="es-ES" w:eastAsia="es-ES"/>
        </w:rPr>
        <w:t>,</w:t>
      </w:r>
      <w:r w:rsidRPr="00AD3EDC">
        <w:rPr>
          <w:rFonts w:ascii="Arial" w:eastAsia="Times New Roman" w:hAnsi="Arial" w:cs="Arial"/>
          <w:b/>
          <w:sz w:val="20"/>
          <w:szCs w:val="20"/>
          <w:lang w:val="es-ES" w:eastAsia="es-ES"/>
        </w:rPr>
        <w:t xml:space="preserve"> </w:t>
      </w:r>
      <w:r w:rsidRPr="00AD3EDC">
        <w:rPr>
          <w:rFonts w:ascii="Arial" w:eastAsia="Times New Roman" w:hAnsi="Arial" w:cs="Arial"/>
          <w:sz w:val="20"/>
          <w:szCs w:val="20"/>
          <w:lang w:val="es-ES" w:eastAsia="es-ES"/>
        </w:rPr>
        <w:t xml:space="preserve">CONVOCADA POR PENSIONES CIVILES DEL ESTADO DE CHIHUAHUA POR CONDUCTO DE SU COMITÉ DE ADQUISICIONES, ARRENDAMIENTOS Y SERVICIOS, PARA LA ADQUISICIÓN DE </w:t>
      </w:r>
      <w:r w:rsidR="00FF36CB">
        <w:rPr>
          <w:rFonts w:ascii="Arial" w:eastAsia="Times New Roman" w:hAnsi="Arial" w:cs="Arial"/>
          <w:sz w:val="20"/>
          <w:szCs w:val="20"/>
          <w:lang w:eastAsia="es-ES"/>
        </w:rPr>
        <w:t>MATERIAL DE CURACIÓN</w:t>
      </w:r>
      <w:r w:rsidRPr="00AD3EDC">
        <w:rPr>
          <w:rFonts w:ascii="Arial" w:eastAsia="Times New Roman" w:hAnsi="Arial" w:cs="Arial"/>
          <w:sz w:val="20"/>
          <w:szCs w:val="20"/>
          <w:lang w:eastAsia="es-ES"/>
        </w:rPr>
        <w:t xml:space="preserve">, </w:t>
      </w:r>
      <w:r w:rsidRPr="00AD3EDC">
        <w:rPr>
          <w:rFonts w:ascii="Arial" w:eastAsia="Times New Roman" w:hAnsi="Arial" w:cs="Arial"/>
          <w:sz w:val="20"/>
          <w:szCs w:val="20"/>
          <w:lang w:val="es-ES" w:eastAsia="es-ES"/>
        </w:rPr>
        <w:t>DE CONFORMIDAD CON LO DISPUESTO POR LOS ARTÍCULOS 40, 51 FRACCIÓN I, 56 Y DEMÁS APLICABLES DE LA LEY DE ADQUISICIONES, ARRENDAMIENTOS Y CONTRATACIÓN DE SERVICIOS DEL ESTADO DE CHIHUAHUA.</w:t>
      </w:r>
    </w:p>
    <w:p w14:paraId="6F8F5696" w14:textId="77777777" w:rsidR="000B7ED8" w:rsidRPr="00AD3EDC" w:rsidRDefault="000B7ED8" w:rsidP="00211E73">
      <w:pPr>
        <w:spacing w:after="0" w:line="240" w:lineRule="auto"/>
        <w:jc w:val="both"/>
        <w:rPr>
          <w:rFonts w:ascii="Arial" w:eastAsia="Times New Roman" w:hAnsi="Arial" w:cs="Arial"/>
          <w:sz w:val="20"/>
          <w:szCs w:val="20"/>
          <w:lang w:val="es-ES" w:eastAsia="es-ES"/>
        </w:rPr>
      </w:pPr>
    </w:p>
    <w:p w14:paraId="68F9BD30" w14:textId="240334B3" w:rsidR="000B7ED8" w:rsidRPr="00AD3EDC" w:rsidRDefault="000B7ED8"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bCs/>
          <w:sz w:val="20"/>
          <w:szCs w:val="20"/>
          <w:lang w:val="es-ES" w:eastAsia="es-ES"/>
        </w:rPr>
        <w:t>MEDIDAS A CONSIDERAR POR LOS INTERESADOS EN PARTICIPAR EN LA PRESENTE LICITACIÓN PÚBLICA</w:t>
      </w:r>
      <w:r w:rsidRPr="00AD3EDC">
        <w:rPr>
          <w:rFonts w:ascii="Arial" w:eastAsia="Times New Roman" w:hAnsi="Arial" w:cs="Arial"/>
          <w:sz w:val="20"/>
          <w:szCs w:val="20"/>
          <w:lang w:val="es-ES" w:eastAsia="es-ES"/>
        </w:rPr>
        <w:t xml:space="preserve">. Se informa que solo se permitirá la permanencia de una persona por licitante en los actos públicos derivados de la presente licitación. </w:t>
      </w:r>
    </w:p>
    <w:p w14:paraId="14C2442E"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7BBE4930" w14:textId="77777777" w:rsidR="00211E73" w:rsidRPr="00AD3EDC" w:rsidRDefault="00211E73"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I.- INFORMACIÓN GENERAL</w:t>
      </w:r>
    </w:p>
    <w:p w14:paraId="4E0AA448" w14:textId="77777777" w:rsidR="00211E73" w:rsidRPr="00AD3EDC" w:rsidRDefault="00211E73" w:rsidP="00211E73">
      <w:pPr>
        <w:spacing w:after="0" w:line="240" w:lineRule="auto"/>
        <w:ind w:left="708" w:hanging="708"/>
        <w:jc w:val="both"/>
        <w:rPr>
          <w:rFonts w:ascii="Arial" w:eastAsia="Times New Roman" w:hAnsi="Arial" w:cs="Arial"/>
          <w:b/>
          <w:sz w:val="20"/>
          <w:szCs w:val="20"/>
          <w:lang w:val="es-ES_tradnl" w:eastAsia="es-ES"/>
        </w:rPr>
      </w:pPr>
    </w:p>
    <w:p w14:paraId="094D4317" w14:textId="77777777" w:rsidR="00211E73" w:rsidRPr="00AD3EDC" w:rsidRDefault="00211E73"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 xml:space="preserve">A) CONVOCANTE </w:t>
      </w:r>
    </w:p>
    <w:p w14:paraId="7413702A" w14:textId="77777777" w:rsidR="00211E73" w:rsidRPr="00AD3EDC" w:rsidRDefault="00211E73" w:rsidP="00211E73">
      <w:pPr>
        <w:spacing w:after="0" w:line="240" w:lineRule="auto"/>
        <w:jc w:val="both"/>
        <w:rPr>
          <w:rFonts w:ascii="Arial" w:eastAsia="Times New Roman" w:hAnsi="Arial" w:cs="Arial"/>
          <w:b/>
          <w:sz w:val="20"/>
          <w:szCs w:val="20"/>
          <w:lang w:val="es-ES_tradnl" w:eastAsia="es-ES"/>
        </w:rPr>
      </w:pPr>
    </w:p>
    <w:p w14:paraId="28C2FEE9"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 xml:space="preserve">Pensiones Civiles del Estado de Chihuahua por conducto de su Comité de Adquisiciones, Arrendamientos y Servicios, con domicilio en la Avenida Teófilo Borunda Ortiz, </w:t>
      </w:r>
      <w:r w:rsidRPr="00AD3EDC">
        <w:rPr>
          <w:rFonts w:ascii="Arial" w:eastAsia="Times New Roman" w:hAnsi="Arial" w:cs="Arial"/>
          <w:sz w:val="20"/>
          <w:szCs w:val="20"/>
          <w:lang w:val="es-ES" w:eastAsia="es-ES"/>
        </w:rPr>
        <w:t>Número</w:t>
      </w:r>
      <w:r w:rsidRPr="00AD3EDC">
        <w:rPr>
          <w:rFonts w:ascii="Arial" w:eastAsia="Times New Roman" w:hAnsi="Arial" w:cs="Arial"/>
          <w:sz w:val="20"/>
          <w:szCs w:val="20"/>
          <w:lang w:val="es-ES_tradnl" w:eastAsia="es-ES"/>
        </w:rPr>
        <w:t xml:space="preserve"> 2900, Colonia Centro, C.P. 31000, en la ciudad de Chihuahua, Chihuahua, fungiendo como Órgano requirente la Dirección Médica de la mencionada Institución.</w:t>
      </w:r>
    </w:p>
    <w:p w14:paraId="5BB9E9AA"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0646015E" w14:textId="77777777" w:rsidR="00267C1A" w:rsidRPr="00AD3EDC" w:rsidRDefault="00267C1A"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B) ÁREA SOLICITANTE</w:t>
      </w:r>
    </w:p>
    <w:p w14:paraId="46AF281F" w14:textId="77777777" w:rsidR="00267C1A" w:rsidRPr="00AD3EDC" w:rsidRDefault="00267C1A" w:rsidP="00211E73">
      <w:pPr>
        <w:spacing w:after="0" w:line="240" w:lineRule="auto"/>
        <w:jc w:val="both"/>
        <w:rPr>
          <w:rFonts w:ascii="Arial" w:eastAsia="Times New Roman" w:hAnsi="Arial" w:cs="Arial"/>
          <w:b/>
          <w:sz w:val="20"/>
          <w:szCs w:val="20"/>
          <w:lang w:val="es-ES_tradnl" w:eastAsia="es-ES"/>
        </w:rPr>
      </w:pPr>
    </w:p>
    <w:p w14:paraId="48A31736" w14:textId="625D9F8F" w:rsidR="00267C1A" w:rsidRPr="00AD3EDC" w:rsidRDefault="00267C1A"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La Dirección Médica</w:t>
      </w:r>
      <w:r w:rsidR="00927EEA" w:rsidRPr="00AD3EDC">
        <w:rPr>
          <w:rFonts w:ascii="Arial" w:eastAsia="Times New Roman" w:hAnsi="Arial" w:cs="Arial"/>
          <w:sz w:val="20"/>
          <w:szCs w:val="20"/>
          <w:lang w:val="es-ES_tradnl" w:eastAsia="es-ES"/>
        </w:rPr>
        <w:t xml:space="preserve">, mediante </w:t>
      </w:r>
      <w:r w:rsidRPr="00AD3EDC">
        <w:rPr>
          <w:rFonts w:ascii="Arial" w:eastAsia="Times New Roman" w:hAnsi="Arial" w:cs="Arial"/>
          <w:sz w:val="20"/>
          <w:szCs w:val="20"/>
          <w:lang w:val="es-ES_tradnl" w:eastAsia="es-ES"/>
        </w:rPr>
        <w:t>el Departamento de Recursos Materiales</w:t>
      </w:r>
      <w:r w:rsidR="00927EEA" w:rsidRPr="00AD3EDC">
        <w:rPr>
          <w:rFonts w:ascii="Arial" w:eastAsia="Times New Roman" w:hAnsi="Arial" w:cs="Arial"/>
          <w:sz w:val="20"/>
          <w:szCs w:val="20"/>
          <w:lang w:val="es-ES_tradnl" w:eastAsia="es-ES"/>
        </w:rPr>
        <w:t xml:space="preserve"> a través de su División de Adquisiciones.</w:t>
      </w:r>
      <w:r w:rsidRPr="00AD3EDC">
        <w:rPr>
          <w:rFonts w:ascii="Arial" w:eastAsia="Times New Roman" w:hAnsi="Arial" w:cs="Arial"/>
          <w:sz w:val="20"/>
          <w:szCs w:val="20"/>
          <w:lang w:val="es-ES_tradnl" w:eastAsia="es-ES"/>
        </w:rPr>
        <w:t xml:space="preserve"> </w:t>
      </w:r>
    </w:p>
    <w:p w14:paraId="33BE4650" w14:textId="77777777" w:rsidR="00267C1A" w:rsidRPr="00AD3EDC" w:rsidRDefault="00267C1A" w:rsidP="00211E73">
      <w:pPr>
        <w:spacing w:after="0" w:line="240" w:lineRule="auto"/>
        <w:jc w:val="both"/>
        <w:rPr>
          <w:rFonts w:ascii="Arial" w:eastAsia="Times New Roman" w:hAnsi="Arial" w:cs="Arial"/>
          <w:b/>
          <w:sz w:val="20"/>
          <w:szCs w:val="20"/>
          <w:lang w:val="es-ES_tradnl" w:eastAsia="es-ES"/>
        </w:rPr>
      </w:pPr>
    </w:p>
    <w:p w14:paraId="259C40C8" w14:textId="77777777" w:rsidR="00211E73" w:rsidRPr="00AD3EDC" w:rsidRDefault="00927EEA"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C</w:t>
      </w:r>
      <w:r w:rsidR="00211E73" w:rsidRPr="00AD3EDC">
        <w:rPr>
          <w:rFonts w:ascii="Arial" w:eastAsia="Times New Roman" w:hAnsi="Arial" w:cs="Arial"/>
          <w:b/>
          <w:sz w:val="20"/>
          <w:szCs w:val="20"/>
          <w:lang w:val="es-ES_tradnl" w:eastAsia="es-ES"/>
        </w:rPr>
        <w:t>) OBJETO DE LA LICITACIÓN</w:t>
      </w:r>
    </w:p>
    <w:p w14:paraId="766E0AB3" w14:textId="77777777" w:rsidR="00211E73" w:rsidRPr="00AD3EDC" w:rsidRDefault="00211E73" w:rsidP="00211E73">
      <w:pPr>
        <w:spacing w:after="0" w:line="240" w:lineRule="auto"/>
        <w:jc w:val="both"/>
        <w:rPr>
          <w:rFonts w:ascii="Arial" w:eastAsia="Times New Roman" w:hAnsi="Arial" w:cs="Arial"/>
          <w:b/>
          <w:sz w:val="20"/>
          <w:szCs w:val="20"/>
          <w:lang w:val="es-ES_tradnl" w:eastAsia="es-ES"/>
        </w:rPr>
      </w:pPr>
    </w:p>
    <w:p w14:paraId="769D7141" w14:textId="5156090A"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La adquisición</w:t>
      </w:r>
      <w:r w:rsidRPr="00AD3EDC">
        <w:rPr>
          <w:rFonts w:ascii="Arial" w:eastAsia="Times New Roman" w:hAnsi="Arial" w:cs="Arial"/>
          <w:sz w:val="20"/>
          <w:szCs w:val="20"/>
          <w:lang w:val="es-ES" w:eastAsia="es-ES"/>
        </w:rPr>
        <w:t xml:space="preserve"> de</w:t>
      </w:r>
      <w:r w:rsidRPr="00AD3EDC">
        <w:rPr>
          <w:rFonts w:ascii="Arial" w:eastAsia="Times New Roman" w:hAnsi="Arial" w:cs="Arial"/>
          <w:b/>
          <w:sz w:val="20"/>
          <w:szCs w:val="20"/>
          <w:lang w:eastAsia="es-ES"/>
        </w:rPr>
        <w:t xml:space="preserve"> </w:t>
      </w:r>
      <w:r w:rsidR="007632A4">
        <w:rPr>
          <w:rFonts w:ascii="Arial" w:eastAsia="Times New Roman" w:hAnsi="Arial" w:cs="Arial"/>
          <w:sz w:val="20"/>
          <w:szCs w:val="20"/>
          <w:lang w:eastAsia="es-ES"/>
        </w:rPr>
        <w:t>605</w:t>
      </w:r>
      <w:r w:rsidRPr="009523C1">
        <w:rPr>
          <w:rFonts w:ascii="Arial" w:eastAsia="Times New Roman" w:hAnsi="Arial" w:cs="Arial"/>
          <w:sz w:val="20"/>
          <w:szCs w:val="20"/>
          <w:lang w:eastAsia="es-ES"/>
        </w:rPr>
        <w:t xml:space="preserve"> (</w:t>
      </w:r>
      <w:r w:rsidR="009523C1" w:rsidRPr="009523C1">
        <w:rPr>
          <w:rFonts w:ascii="Arial" w:eastAsia="Times New Roman" w:hAnsi="Arial" w:cs="Arial"/>
          <w:sz w:val="20"/>
          <w:szCs w:val="20"/>
          <w:lang w:eastAsia="es-ES"/>
        </w:rPr>
        <w:t>seiscientas</w:t>
      </w:r>
      <w:r w:rsidR="007632A4">
        <w:rPr>
          <w:rFonts w:ascii="Arial" w:eastAsia="Times New Roman" w:hAnsi="Arial" w:cs="Arial"/>
          <w:sz w:val="20"/>
          <w:szCs w:val="20"/>
          <w:lang w:eastAsia="es-ES"/>
        </w:rPr>
        <w:t xml:space="preserve"> cinco</w:t>
      </w:r>
      <w:r w:rsidRPr="009523C1">
        <w:rPr>
          <w:rFonts w:ascii="Arial" w:eastAsia="Times New Roman" w:hAnsi="Arial" w:cs="Arial"/>
          <w:sz w:val="20"/>
          <w:szCs w:val="20"/>
          <w:lang w:eastAsia="es-ES"/>
        </w:rPr>
        <w:t>)</w:t>
      </w:r>
      <w:r w:rsidRPr="00AD3EDC">
        <w:rPr>
          <w:rFonts w:ascii="Arial" w:eastAsia="Times New Roman" w:hAnsi="Arial" w:cs="Arial"/>
          <w:b/>
          <w:sz w:val="20"/>
          <w:szCs w:val="20"/>
          <w:lang w:eastAsia="es-ES"/>
        </w:rPr>
        <w:t xml:space="preserve"> </w:t>
      </w:r>
      <w:r w:rsidR="006A1F9E" w:rsidRPr="00AD3EDC">
        <w:rPr>
          <w:rFonts w:ascii="Arial" w:eastAsia="Times New Roman" w:hAnsi="Arial" w:cs="Arial"/>
          <w:b/>
          <w:sz w:val="20"/>
          <w:szCs w:val="20"/>
          <w:lang w:eastAsia="es-ES"/>
        </w:rPr>
        <w:t xml:space="preserve">partidas referentes a </w:t>
      </w:r>
      <w:r w:rsidR="00FF36CB" w:rsidRPr="00FF36CB">
        <w:rPr>
          <w:rFonts w:ascii="Arial" w:eastAsia="Times New Roman" w:hAnsi="Arial" w:cs="Arial"/>
          <w:b/>
          <w:bCs/>
          <w:sz w:val="20"/>
          <w:szCs w:val="20"/>
          <w:lang w:eastAsia="es-ES"/>
        </w:rPr>
        <w:t>material de curación</w:t>
      </w:r>
      <w:r w:rsidRPr="00AD3EDC">
        <w:rPr>
          <w:rFonts w:ascii="Arial" w:eastAsia="Times New Roman" w:hAnsi="Arial" w:cs="Arial"/>
          <w:sz w:val="20"/>
          <w:szCs w:val="20"/>
          <w:lang w:val="es-ES" w:eastAsia="es-ES"/>
        </w:rPr>
        <w:t>, que se adjudicarán por partida sobre la base de un precio unitario, con las características,</w:t>
      </w:r>
      <w:r w:rsidRPr="00AD3EDC">
        <w:rPr>
          <w:rFonts w:ascii="Arial" w:eastAsia="Times New Roman" w:hAnsi="Arial" w:cs="Arial"/>
          <w:sz w:val="20"/>
          <w:szCs w:val="20"/>
          <w:lang w:val="es-ES_tradnl" w:eastAsia="es-ES"/>
        </w:rPr>
        <w:t xml:space="preserve"> especificaciones, cantidades mínimas, máximas y demás datos necesarios de cada una de ellas se encuentran establecidas en el </w:t>
      </w:r>
      <w:r w:rsidRPr="00AD3EDC">
        <w:rPr>
          <w:rFonts w:ascii="Arial" w:eastAsia="Times New Roman" w:hAnsi="Arial" w:cs="Arial"/>
          <w:b/>
          <w:sz w:val="20"/>
          <w:szCs w:val="20"/>
          <w:lang w:val="es-ES_tradnl" w:eastAsia="es-ES"/>
        </w:rPr>
        <w:t>“ANEXO A”</w:t>
      </w:r>
      <w:r w:rsidRPr="00AD3EDC">
        <w:rPr>
          <w:rFonts w:ascii="Arial" w:eastAsia="Times New Roman" w:hAnsi="Arial" w:cs="Arial"/>
          <w:sz w:val="20"/>
          <w:szCs w:val="20"/>
          <w:lang w:val="es-ES_tradnl" w:eastAsia="es-ES"/>
        </w:rPr>
        <w:t>,</w:t>
      </w:r>
      <w:r w:rsidRPr="00AD3EDC">
        <w:rPr>
          <w:rFonts w:ascii="Arial" w:eastAsia="Times New Roman" w:hAnsi="Arial" w:cs="Arial"/>
          <w:b/>
          <w:sz w:val="20"/>
          <w:szCs w:val="20"/>
          <w:lang w:val="es-ES_tradnl" w:eastAsia="es-ES"/>
        </w:rPr>
        <w:t xml:space="preserve"> </w:t>
      </w:r>
      <w:r w:rsidRPr="00AD3EDC">
        <w:rPr>
          <w:rFonts w:ascii="Arial" w:eastAsia="Times New Roman" w:hAnsi="Arial" w:cs="Arial"/>
          <w:sz w:val="20"/>
          <w:szCs w:val="20"/>
          <w:lang w:val="es-ES_tradnl" w:eastAsia="es-ES"/>
        </w:rPr>
        <w:t>el cual forma parte de las presentes bases.</w:t>
      </w:r>
    </w:p>
    <w:p w14:paraId="110ED11D"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0078FAD0" w14:textId="1608A969" w:rsidR="00211E73" w:rsidRPr="00AD3EDC" w:rsidRDefault="00927EEA"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D</w:t>
      </w:r>
      <w:r w:rsidR="00211E73" w:rsidRPr="00AD3EDC">
        <w:rPr>
          <w:rFonts w:ascii="Arial" w:eastAsia="Times New Roman" w:hAnsi="Arial" w:cs="Arial"/>
          <w:b/>
          <w:sz w:val="20"/>
          <w:szCs w:val="20"/>
          <w:lang w:val="es-ES_tradnl" w:eastAsia="es-ES"/>
        </w:rPr>
        <w:t>) IDIOMA</w:t>
      </w:r>
      <w:r w:rsidRPr="00AD3EDC">
        <w:rPr>
          <w:rFonts w:ascii="Arial" w:eastAsia="Times New Roman" w:hAnsi="Arial" w:cs="Arial"/>
          <w:b/>
          <w:sz w:val="20"/>
          <w:szCs w:val="20"/>
          <w:lang w:val="es-ES_tradnl" w:eastAsia="es-ES"/>
        </w:rPr>
        <w:t xml:space="preserve"> </w:t>
      </w:r>
      <w:r w:rsidR="00673C4B" w:rsidRPr="00AD3EDC">
        <w:rPr>
          <w:rFonts w:ascii="Arial" w:eastAsia="Times New Roman" w:hAnsi="Arial" w:cs="Arial"/>
          <w:b/>
          <w:sz w:val="20"/>
          <w:szCs w:val="20"/>
          <w:lang w:val="es-ES_tradnl" w:eastAsia="es-ES"/>
        </w:rPr>
        <w:t>EN EL QUE DEBERÁN PRESENTARSE LAS PROPUESTAS</w:t>
      </w:r>
    </w:p>
    <w:p w14:paraId="3C3AB6A9" w14:textId="77777777" w:rsidR="00211E73" w:rsidRPr="00AD3EDC" w:rsidRDefault="00211E73" w:rsidP="00211E73">
      <w:pPr>
        <w:spacing w:after="0" w:line="240" w:lineRule="auto"/>
        <w:jc w:val="both"/>
        <w:rPr>
          <w:rFonts w:ascii="Arial" w:eastAsia="Times New Roman" w:hAnsi="Arial" w:cs="Arial"/>
          <w:sz w:val="20"/>
          <w:szCs w:val="20"/>
          <w:highlight w:val="yellow"/>
          <w:lang w:val="es-ES_tradnl" w:eastAsia="es-ES"/>
        </w:rPr>
      </w:pPr>
    </w:p>
    <w:p w14:paraId="337E349C" w14:textId="52CA11C7"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0BB500FE"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39F3CC37" w14:textId="77777777" w:rsidR="00211E73" w:rsidRPr="00AD3EDC" w:rsidRDefault="00211E73" w:rsidP="00211E73">
      <w:pPr>
        <w:spacing w:after="0" w:line="240" w:lineRule="auto"/>
        <w:jc w:val="both"/>
        <w:rPr>
          <w:rFonts w:ascii="Arial" w:eastAsia="Times New Roman" w:hAnsi="Arial" w:cs="Arial"/>
          <w:b/>
          <w:sz w:val="20"/>
          <w:szCs w:val="20"/>
          <w:highlight w:val="yellow"/>
          <w:lang w:val="es-ES_tradnl" w:eastAsia="es-ES"/>
        </w:rPr>
      </w:pPr>
      <w:r w:rsidRPr="00AD3EDC">
        <w:rPr>
          <w:rFonts w:ascii="Arial" w:eastAsia="Times New Roman" w:hAnsi="Arial" w:cs="Arial"/>
          <w:b/>
          <w:sz w:val="20"/>
          <w:szCs w:val="20"/>
          <w:lang w:val="es-ES_tradnl" w:eastAsia="es-ES"/>
        </w:rPr>
        <w:t>D) DISPOSICIÓN PRESUPUESTARIA Y PERIODO EN QUE SE REQUIEREN LOS BIENES</w:t>
      </w:r>
    </w:p>
    <w:p w14:paraId="58EE3FCF" w14:textId="77777777" w:rsidR="00211E73" w:rsidRPr="00AD3EDC" w:rsidRDefault="00211E73" w:rsidP="00211E73">
      <w:pPr>
        <w:spacing w:after="0" w:line="240" w:lineRule="auto"/>
        <w:jc w:val="both"/>
        <w:rPr>
          <w:rFonts w:ascii="Arial" w:eastAsia="Times New Roman" w:hAnsi="Arial" w:cs="Arial"/>
          <w:sz w:val="20"/>
          <w:szCs w:val="20"/>
          <w:highlight w:val="yellow"/>
          <w:lang w:val="es-ES_tradnl" w:eastAsia="es-ES"/>
        </w:rPr>
      </w:pPr>
    </w:p>
    <w:p w14:paraId="34CD7544" w14:textId="5C10C3B3"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 xml:space="preserve">Para la adquisición de los bienes objeto de la presente licitación, se cuenta con la suficiencia presupuestal necesaria, la cual se encuentra contemplada para el ejercicio fiscal 2023, proveniente de recursos del Presupuesto de Egresos del Estado destinados para Pensiones Civiles del Estado de Chihuahua, y los bienes que se licitan serán requeridos a partir de del 1º de enero y hasta el 31 de diciembre del año 2023.   </w:t>
      </w:r>
    </w:p>
    <w:p w14:paraId="4FEE2770" w14:textId="77777777" w:rsidR="00FF36CB" w:rsidRDefault="00FF36CB" w:rsidP="00211E73">
      <w:pPr>
        <w:spacing w:after="0" w:line="240" w:lineRule="auto"/>
        <w:jc w:val="both"/>
        <w:rPr>
          <w:rFonts w:ascii="Arial" w:eastAsia="Times New Roman" w:hAnsi="Arial" w:cs="Arial"/>
          <w:b/>
          <w:sz w:val="20"/>
          <w:szCs w:val="20"/>
          <w:lang w:val="es-ES_tradnl" w:eastAsia="es-ES"/>
        </w:rPr>
      </w:pPr>
    </w:p>
    <w:p w14:paraId="073D16CA" w14:textId="77777777" w:rsidR="00FF36CB" w:rsidRDefault="00FF36CB" w:rsidP="00211E73">
      <w:pPr>
        <w:spacing w:after="0" w:line="240" w:lineRule="auto"/>
        <w:jc w:val="both"/>
        <w:rPr>
          <w:rFonts w:ascii="Arial" w:eastAsia="Times New Roman" w:hAnsi="Arial" w:cs="Arial"/>
          <w:b/>
          <w:sz w:val="20"/>
          <w:szCs w:val="20"/>
          <w:lang w:val="es-ES_tradnl" w:eastAsia="es-ES"/>
        </w:rPr>
      </w:pPr>
    </w:p>
    <w:p w14:paraId="49186F25" w14:textId="7E6BC3A2" w:rsidR="00211E73" w:rsidRPr="00AD3EDC" w:rsidRDefault="00211E73"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lastRenderedPageBreak/>
        <w:t>E) TESTIGOS SOCIALES</w:t>
      </w:r>
    </w:p>
    <w:p w14:paraId="496CB62F"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6A95F772"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14:paraId="1642D078"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1C444F55" w14:textId="729E5C12"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 xml:space="preserve">En caso de que el testigo social detecte irregularidades en los procedimientos de contratación, deberá remitir su testimonio al Órgano Interno de Control </w:t>
      </w:r>
      <w:r w:rsidR="00D54A7F" w:rsidRPr="00AD3EDC">
        <w:rPr>
          <w:rFonts w:ascii="Arial" w:eastAsia="Times New Roman" w:hAnsi="Arial" w:cs="Arial"/>
          <w:sz w:val="20"/>
          <w:szCs w:val="20"/>
          <w:lang w:val="es-ES_tradnl" w:eastAsia="es-ES"/>
        </w:rPr>
        <w:t xml:space="preserve">en </w:t>
      </w:r>
      <w:r w:rsidRPr="00AD3EDC">
        <w:rPr>
          <w:rFonts w:ascii="Arial" w:eastAsia="Times New Roman" w:hAnsi="Arial" w:cs="Arial"/>
          <w:sz w:val="20"/>
          <w:szCs w:val="20"/>
          <w:lang w:val="es-ES_tradnl" w:eastAsia="es-ES"/>
        </w:rPr>
        <w:t xml:space="preserve">el ente público o a la Función Pública. </w:t>
      </w:r>
    </w:p>
    <w:p w14:paraId="03A42B27"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 xml:space="preserve"> </w:t>
      </w:r>
    </w:p>
    <w:p w14:paraId="4C181E48"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En ningún caso, las observaciones presentadas por los testigos sociales podrán suspender el procedimiento de licitación.</w:t>
      </w:r>
    </w:p>
    <w:p w14:paraId="544E82F3"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63029977" w14:textId="77777777" w:rsidR="00211E73" w:rsidRPr="00AD3EDC" w:rsidRDefault="00211E73" w:rsidP="00211E73">
      <w:pPr>
        <w:spacing w:after="0" w:line="240" w:lineRule="auto"/>
        <w:jc w:val="both"/>
        <w:rPr>
          <w:rFonts w:ascii="Arial" w:eastAsia="Times New Roman" w:hAnsi="Arial" w:cs="Arial"/>
          <w:b/>
          <w:sz w:val="20"/>
          <w:szCs w:val="20"/>
          <w:lang w:val="es-ES_tradnl" w:eastAsia="es-ES"/>
        </w:rPr>
      </w:pPr>
    </w:p>
    <w:p w14:paraId="75C6475D"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II.- INFORMACIÓN ESPECÍFICA DE LA LICITACIÓN</w:t>
      </w:r>
      <w:r w:rsidRPr="00AD3EDC">
        <w:rPr>
          <w:rFonts w:ascii="Arial" w:eastAsia="Times New Roman" w:hAnsi="Arial" w:cs="Arial"/>
          <w:sz w:val="20"/>
          <w:szCs w:val="20"/>
          <w:lang w:val="es-ES" w:eastAsia="es-ES"/>
        </w:rPr>
        <w:t xml:space="preserve"> </w:t>
      </w:r>
    </w:p>
    <w:p w14:paraId="52ACB285"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46497C58"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A) FORMA DE ADJUDICACIÓN</w:t>
      </w:r>
    </w:p>
    <w:p w14:paraId="0C34289E" w14:textId="77777777" w:rsidR="00211E73" w:rsidRPr="00AD3EDC" w:rsidRDefault="00211E73"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4806F769" w14:textId="5444AF9F"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La adjudicación de los bienes se llevará a cabo para cubrir necesidades de la institución para el ejercicio fiscal 2023, la que se llevará a cabo </w:t>
      </w:r>
      <w:r w:rsidRPr="00AD3EDC">
        <w:rPr>
          <w:rFonts w:ascii="Arial" w:eastAsia="Times New Roman" w:hAnsi="Arial" w:cs="Arial"/>
          <w:color w:val="000000" w:themeColor="text1"/>
          <w:sz w:val="20"/>
          <w:szCs w:val="20"/>
          <w:lang w:val="es-ES" w:eastAsia="es-ES"/>
        </w:rPr>
        <w:t>mediante contrato</w:t>
      </w:r>
      <w:r w:rsidRPr="00AD3EDC">
        <w:rPr>
          <w:rFonts w:ascii="Arial" w:eastAsia="Times New Roman" w:hAnsi="Arial" w:cs="Arial"/>
          <w:sz w:val="20"/>
          <w:szCs w:val="20"/>
          <w:lang w:val="es-ES" w:eastAsia="es-ES"/>
        </w:rPr>
        <w:t xml:space="preserve">, en su modalidad de contrato abierto, en los términos establecidos en los artículos 83 de la Ley de Adquisiciones, Arrendamientos y Contratación de Servicios del Estado de Chihuahua y 85 de su Reglamento.   </w:t>
      </w:r>
    </w:p>
    <w:p w14:paraId="4E4E51F5" w14:textId="77777777" w:rsidR="00211E73" w:rsidRPr="00AD3EDC" w:rsidRDefault="00211E73" w:rsidP="00211E73">
      <w:pPr>
        <w:tabs>
          <w:tab w:val="center" w:pos="4419"/>
          <w:tab w:val="right" w:pos="8838"/>
        </w:tabs>
        <w:spacing w:after="0" w:line="240" w:lineRule="auto"/>
        <w:jc w:val="both"/>
        <w:rPr>
          <w:rFonts w:ascii="Arial" w:eastAsia="Times New Roman" w:hAnsi="Arial" w:cs="Arial"/>
          <w:sz w:val="20"/>
          <w:szCs w:val="20"/>
          <w:lang w:val="es-ES" w:eastAsia="es-ES"/>
        </w:rPr>
      </w:pPr>
    </w:p>
    <w:p w14:paraId="3F0E5751" w14:textId="77777777" w:rsidR="005C3116" w:rsidRDefault="005C3116" w:rsidP="005C3116">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5C3116">
        <w:rPr>
          <w:rFonts w:ascii="Arial" w:eastAsia="Times New Roman" w:hAnsi="Arial" w:cs="Arial"/>
          <w:sz w:val="20"/>
          <w:szCs w:val="20"/>
          <w:lang w:val="es-ES" w:eastAsia="es-ES"/>
        </w:rPr>
        <w:t xml:space="preserve">Una vez notificado el fallo </w:t>
      </w:r>
      <w:proofErr w:type="spellStart"/>
      <w:r w:rsidRPr="005C3116">
        <w:rPr>
          <w:rFonts w:ascii="Arial" w:eastAsia="Times New Roman" w:hAnsi="Arial" w:cs="Arial"/>
          <w:sz w:val="20"/>
          <w:szCs w:val="20"/>
          <w:lang w:val="es-ES" w:eastAsia="es-ES"/>
        </w:rPr>
        <w:t>adjudicatorio</w:t>
      </w:r>
      <w:proofErr w:type="spellEnd"/>
      <w:r w:rsidRPr="005C3116">
        <w:rPr>
          <w:rFonts w:ascii="Arial" w:eastAsia="Times New Roman" w:hAnsi="Arial" w:cs="Arial"/>
          <w:sz w:val="20"/>
          <w:szCs w:val="20"/>
          <w:lang w:val="es-ES" w:eastAsia="es-ES"/>
        </w:rPr>
        <w:t xml:space="preserve"> correspondiente, el contrato deberá suscribirse en la fecha y lugar que se indique en el acta levantada con motivo de la emisión del mismo, o en su defecto dentro de los diez días hábiles siguientes al de la notificación del fallo.</w:t>
      </w:r>
    </w:p>
    <w:p w14:paraId="68B82727" w14:textId="4D5CFD74" w:rsidR="005C3116" w:rsidRDefault="005C3116"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2DAB038A" w14:textId="1702FD32" w:rsidR="00211E73" w:rsidRPr="00AD3EDC" w:rsidRDefault="00211E73"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14:paraId="14B38F51" w14:textId="77777777" w:rsidR="00211E73" w:rsidRPr="00AD3EDC" w:rsidRDefault="00211E73"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478DC328" w14:textId="2C725047" w:rsidR="00211E73" w:rsidRPr="00AD3EDC" w:rsidRDefault="00211E73"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Ninguna de las condiciones contenidas en las bases de la licitación, así como en las propuestas presentadas por los </w:t>
      </w:r>
      <w:r w:rsidR="00A25229" w:rsidRPr="00AD3EDC">
        <w:rPr>
          <w:rFonts w:ascii="Arial" w:eastAsia="Times New Roman" w:hAnsi="Arial" w:cs="Arial"/>
          <w:sz w:val="20"/>
          <w:szCs w:val="20"/>
          <w:lang w:val="es-ES" w:eastAsia="es-ES"/>
        </w:rPr>
        <w:t>licitantes</w:t>
      </w:r>
      <w:r w:rsidRPr="00AD3EDC">
        <w:rPr>
          <w:rFonts w:ascii="Arial" w:eastAsia="Times New Roman" w:hAnsi="Arial" w:cs="Arial"/>
          <w:sz w:val="20"/>
          <w:szCs w:val="20"/>
          <w:lang w:val="es-ES" w:eastAsia="es-ES"/>
        </w:rPr>
        <w:t xml:space="preserve"> podrá ser negociada.</w:t>
      </w:r>
    </w:p>
    <w:p w14:paraId="2484C03B" w14:textId="77777777" w:rsidR="00211E73" w:rsidRPr="00AD3EDC" w:rsidRDefault="00211E73"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163F72DE" w14:textId="34678918" w:rsidR="00211E73" w:rsidRPr="00AD3EDC" w:rsidRDefault="00FF36CB" w:rsidP="002B21F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No se </w:t>
      </w:r>
      <w:r w:rsidR="00556E86">
        <w:rPr>
          <w:rFonts w:ascii="Arial" w:eastAsia="Times New Roman" w:hAnsi="Arial" w:cs="Arial"/>
          <w:sz w:val="20"/>
          <w:szCs w:val="20"/>
          <w:lang w:val="es-ES" w:eastAsia="es-ES"/>
        </w:rPr>
        <w:t>aceptarán</w:t>
      </w:r>
      <w:r>
        <w:rPr>
          <w:rFonts w:ascii="Arial" w:eastAsia="Times New Roman" w:hAnsi="Arial" w:cs="Arial"/>
          <w:sz w:val="20"/>
          <w:szCs w:val="20"/>
          <w:lang w:val="es-ES" w:eastAsia="es-ES"/>
        </w:rPr>
        <w:t xml:space="preserve"> productos en empaque o presentación del sector salud, ni de los denominados similares.</w:t>
      </w:r>
    </w:p>
    <w:p w14:paraId="392D5275" w14:textId="77777777" w:rsidR="002B21F6" w:rsidRPr="00AD3EDC" w:rsidRDefault="002B21F6" w:rsidP="002B21F6">
      <w:pPr>
        <w:spacing w:after="0" w:line="240" w:lineRule="auto"/>
        <w:jc w:val="both"/>
        <w:rPr>
          <w:rFonts w:ascii="Arial" w:eastAsia="Times New Roman" w:hAnsi="Arial" w:cs="Arial"/>
          <w:sz w:val="20"/>
          <w:szCs w:val="20"/>
          <w:lang w:val="es-ES" w:eastAsia="es-ES"/>
        </w:rPr>
      </w:pPr>
    </w:p>
    <w:p w14:paraId="1B265E15"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B) IMPEDIMENTOS PARA RECIBIR PROPUESTAS O CELEBRAR CONTRATOS</w:t>
      </w:r>
    </w:p>
    <w:p w14:paraId="29F3FE48"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106EE1E8"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Pensiones Civiles del Estado de Chihuahua se abstendrá de recibir propuestas o adjudicar contrato con aquellas personas físicas o morales que se encuentren en alguno de los supuestos previstos en los artículos 86 y 103 de la Ley de Adquisiciones, Arrendamientos y Contratación de Servicios del Estado de Chihuahua.</w:t>
      </w:r>
    </w:p>
    <w:p w14:paraId="08DD3B48"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69F14194" w14:textId="77777777" w:rsidR="006804D9" w:rsidRDefault="006804D9" w:rsidP="00211E73">
      <w:pPr>
        <w:spacing w:after="0" w:line="240" w:lineRule="auto"/>
        <w:jc w:val="both"/>
        <w:rPr>
          <w:rFonts w:ascii="Arial" w:eastAsia="Times New Roman" w:hAnsi="Arial" w:cs="Arial"/>
          <w:b/>
          <w:sz w:val="20"/>
          <w:szCs w:val="20"/>
          <w:lang w:val="es-ES" w:eastAsia="es-ES"/>
        </w:rPr>
      </w:pPr>
    </w:p>
    <w:p w14:paraId="0372BE84" w14:textId="77777777" w:rsidR="006804D9" w:rsidRDefault="006804D9" w:rsidP="00211E73">
      <w:pPr>
        <w:spacing w:after="0" w:line="240" w:lineRule="auto"/>
        <w:jc w:val="both"/>
        <w:rPr>
          <w:rFonts w:ascii="Arial" w:eastAsia="Times New Roman" w:hAnsi="Arial" w:cs="Arial"/>
          <w:b/>
          <w:sz w:val="20"/>
          <w:szCs w:val="20"/>
          <w:lang w:val="es-ES" w:eastAsia="es-ES"/>
        </w:rPr>
      </w:pPr>
    </w:p>
    <w:p w14:paraId="7FFE893E" w14:textId="77777777" w:rsidR="006804D9" w:rsidRDefault="006804D9" w:rsidP="00211E73">
      <w:pPr>
        <w:spacing w:after="0" w:line="240" w:lineRule="auto"/>
        <w:jc w:val="both"/>
        <w:rPr>
          <w:rFonts w:ascii="Arial" w:eastAsia="Times New Roman" w:hAnsi="Arial" w:cs="Arial"/>
          <w:b/>
          <w:sz w:val="20"/>
          <w:szCs w:val="20"/>
          <w:lang w:val="es-ES" w:eastAsia="es-ES"/>
        </w:rPr>
      </w:pPr>
    </w:p>
    <w:p w14:paraId="2A37DCE6" w14:textId="6B5A3DB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lastRenderedPageBreak/>
        <w:t>C) DISPOSICIÓN Y COSTO DE PARTICIPACIÓN DE LAS BASES</w:t>
      </w:r>
    </w:p>
    <w:p w14:paraId="3C222FAF"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068C1509" w14:textId="4CC7CEB6"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w:t>
      </w:r>
      <w:r w:rsidR="00A25229" w:rsidRPr="00AD3EDC">
        <w:rPr>
          <w:rFonts w:ascii="Arial" w:eastAsia="Times New Roman" w:hAnsi="Arial" w:cs="Arial"/>
          <w:sz w:val="20"/>
          <w:szCs w:val="20"/>
          <w:lang w:val="es-ES" w:eastAsia="es-ES"/>
        </w:rPr>
        <w:t>N.º</w:t>
      </w:r>
      <w:r w:rsidRPr="00AD3EDC">
        <w:rPr>
          <w:rFonts w:ascii="Arial" w:eastAsia="Times New Roman" w:hAnsi="Arial" w:cs="Arial"/>
          <w:sz w:val="20"/>
          <w:szCs w:val="20"/>
          <w:lang w:val="es-ES" w:eastAsia="es-ES"/>
        </w:rPr>
        <w:t xml:space="preserve">  2900, C.P. 31000, de la ciudad de Chihuahua, en un horario de 9:00 a 14:00, así como también en el portal de internet con la dirección </w:t>
      </w:r>
      <w:hyperlink r:id="rId7" w:history="1">
        <w:r w:rsidRPr="00AD3EDC">
          <w:rPr>
            <w:rFonts w:ascii="Arial" w:eastAsia="Times New Roman" w:hAnsi="Arial" w:cs="Arial"/>
            <w:color w:val="0000FF"/>
            <w:sz w:val="20"/>
            <w:szCs w:val="20"/>
            <w:u w:val="single"/>
            <w:lang w:val="es-ES" w:eastAsia="es-ES"/>
          </w:rPr>
          <w:t>http://www.pce.chihuahua.gob.mx/</w:t>
        </w:r>
      </w:hyperlink>
      <w:r w:rsidRPr="00AD3EDC">
        <w:rPr>
          <w:rFonts w:ascii="Arial" w:eastAsia="Times New Roman" w:hAnsi="Arial" w:cs="Arial"/>
          <w:sz w:val="20"/>
          <w:szCs w:val="20"/>
          <w:lang w:val="es-ES" w:eastAsia="es-ES"/>
        </w:rPr>
        <w:t xml:space="preserve"> y </w:t>
      </w:r>
      <w:hyperlink r:id="rId8" w:history="1">
        <w:r w:rsidRPr="00AD3EDC">
          <w:rPr>
            <w:rFonts w:ascii="Arial" w:eastAsia="Times New Roman" w:hAnsi="Arial" w:cs="Arial"/>
            <w:color w:val="0000FF"/>
            <w:sz w:val="20"/>
            <w:szCs w:val="20"/>
            <w:u w:val="single"/>
            <w:lang w:val="es-ES" w:eastAsia="es-ES"/>
          </w:rPr>
          <w:t>https://contrataciones.chihuahua.gob.mx/</w:t>
        </w:r>
      </w:hyperlink>
      <w:r w:rsidRPr="00AD3EDC">
        <w:rPr>
          <w:rFonts w:ascii="Arial" w:eastAsia="Times New Roman" w:hAnsi="Arial" w:cs="Arial"/>
          <w:sz w:val="20"/>
          <w:szCs w:val="20"/>
          <w:lang w:val="es-ES" w:eastAsia="es-ES"/>
        </w:rPr>
        <w:t xml:space="preserve">.  </w:t>
      </w:r>
    </w:p>
    <w:p w14:paraId="470FA02F"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D810178" w14:textId="1DCB9E6F"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El costo de participación será de </w:t>
      </w:r>
      <w:r w:rsidR="00D434AC" w:rsidRPr="00AD3EDC">
        <w:rPr>
          <w:rFonts w:ascii="Arial" w:eastAsia="Times New Roman" w:hAnsi="Arial" w:cs="Arial"/>
          <w:b/>
          <w:sz w:val="20"/>
          <w:szCs w:val="20"/>
          <w:lang w:val="es-ES" w:eastAsia="es-ES"/>
        </w:rPr>
        <w:t>$1,700.00 (mil setecientos</w:t>
      </w:r>
      <w:r w:rsidRPr="00AD3EDC">
        <w:rPr>
          <w:rFonts w:ascii="Arial" w:eastAsia="Times New Roman" w:hAnsi="Arial" w:cs="Arial"/>
          <w:b/>
          <w:sz w:val="20"/>
          <w:szCs w:val="20"/>
          <w:lang w:val="es-ES" w:eastAsia="es-ES"/>
        </w:rPr>
        <w:t xml:space="preserve"> pesos 00/100 M.N.)</w:t>
      </w:r>
      <w:r w:rsidRPr="00AD3EDC">
        <w:rPr>
          <w:rFonts w:ascii="Arial" w:eastAsia="Times New Roman" w:hAnsi="Arial" w:cs="Arial"/>
          <w:sz w:val="20"/>
          <w:szCs w:val="20"/>
          <w:lang w:val="es-ES" w:eastAsia="es-ES"/>
        </w:rPr>
        <w:t xml:space="preserve"> y deberá pagarse con cheque certificado a favor de Pensiones Civiles del Estado de Chihuahua, en el Departamento de Tesorería ubicado en la planta baja del edificio antes señalado, en días hábiles a partir  de la fecha de publicación y hasta el </w:t>
      </w:r>
      <w:r w:rsidRPr="00BD5851">
        <w:rPr>
          <w:rFonts w:ascii="Arial" w:eastAsia="Times New Roman" w:hAnsi="Arial" w:cs="Arial"/>
          <w:sz w:val="20"/>
          <w:szCs w:val="20"/>
          <w:lang w:val="es-ES" w:eastAsia="es-ES"/>
        </w:rPr>
        <w:t xml:space="preserve">día </w:t>
      </w:r>
      <w:r w:rsidR="00F633F0" w:rsidRPr="00F633F0">
        <w:rPr>
          <w:rFonts w:ascii="Arial" w:eastAsia="Times New Roman" w:hAnsi="Arial" w:cs="Arial"/>
          <w:b/>
          <w:sz w:val="20"/>
          <w:szCs w:val="20"/>
          <w:lang w:val="es-ES" w:eastAsia="es-ES"/>
        </w:rPr>
        <w:t>13</w:t>
      </w:r>
      <w:r w:rsidRPr="00F633F0">
        <w:rPr>
          <w:rFonts w:ascii="Arial" w:eastAsia="Times New Roman" w:hAnsi="Arial" w:cs="Arial"/>
          <w:b/>
          <w:sz w:val="20"/>
          <w:szCs w:val="20"/>
          <w:lang w:val="es-ES" w:eastAsia="es-ES"/>
        </w:rPr>
        <w:t xml:space="preserve"> de </w:t>
      </w:r>
      <w:r w:rsidR="00CA657C" w:rsidRPr="00F633F0">
        <w:rPr>
          <w:rFonts w:ascii="Arial" w:eastAsia="Times New Roman" w:hAnsi="Arial" w:cs="Arial"/>
          <w:b/>
          <w:sz w:val="20"/>
          <w:szCs w:val="20"/>
          <w:lang w:val="es-ES" w:eastAsia="es-ES"/>
        </w:rPr>
        <w:t>diciembre</w:t>
      </w:r>
      <w:r w:rsidRPr="00F633F0">
        <w:rPr>
          <w:rFonts w:ascii="Arial" w:eastAsia="Times New Roman" w:hAnsi="Arial" w:cs="Arial"/>
          <w:b/>
          <w:sz w:val="20"/>
          <w:szCs w:val="20"/>
          <w:lang w:val="es-ES" w:eastAsia="es-ES"/>
        </w:rPr>
        <w:t xml:space="preserve"> de 202</w:t>
      </w:r>
      <w:r w:rsidR="00A14925" w:rsidRPr="00F633F0">
        <w:rPr>
          <w:rFonts w:ascii="Arial" w:eastAsia="Times New Roman" w:hAnsi="Arial" w:cs="Arial"/>
          <w:b/>
          <w:sz w:val="20"/>
          <w:szCs w:val="20"/>
          <w:lang w:val="es-ES" w:eastAsia="es-ES"/>
        </w:rPr>
        <w:t>2</w:t>
      </w:r>
      <w:r w:rsidRPr="00BD5851">
        <w:rPr>
          <w:rFonts w:ascii="Arial" w:eastAsia="Times New Roman" w:hAnsi="Arial" w:cs="Arial"/>
          <w:sz w:val="20"/>
          <w:szCs w:val="20"/>
          <w:lang w:val="es-ES" w:eastAsia="es-ES"/>
        </w:rPr>
        <w:t>,</w:t>
      </w:r>
      <w:r w:rsidRPr="00AD3EDC">
        <w:rPr>
          <w:rFonts w:ascii="Arial" w:eastAsia="Times New Roman" w:hAnsi="Arial" w:cs="Arial"/>
          <w:sz w:val="20"/>
          <w:szCs w:val="20"/>
          <w:lang w:val="es-ES" w:eastAsia="es-ES"/>
        </w:rPr>
        <w:t xml:space="preserve"> con un horario de 9:00 a 14:00 horas, o bien, mediante depósito bancario en la institución bancaria BBVA Bancomer al número de cuenta </w:t>
      </w:r>
      <w:proofErr w:type="spellStart"/>
      <w:r w:rsidRPr="00AD3EDC">
        <w:rPr>
          <w:rFonts w:ascii="Arial" w:eastAsia="Times New Roman" w:hAnsi="Arial" w:cs="Arial"/>
          <w:sz w:val="20"/>
          <w:szCs w:val="20"/>
          <w:lang w:val="es-ES" w:eastAsia="es-ES"/>
        </w:rPr>
        <w:t>clabe</w:t>
      </w:r>
      <w:proofErr w:type="spellEnd"/>
      <w:r w:rsidRPr="00AD3EDC">
        <w:rPr>
          <w:rFonts w:ascii="Arial" w:eastAsia="Times New Roman" w:hAnsi="Arial" w:cs="Arial"/>
          <w:sz w:val="20"/>
          <w:szCs w:val="20"/>
          <w:lang w:val="es-ES" w:eastAsia="es-ES"/>
        </w:rPr>
        <w:t xml:space="preserve"> 012150004449469010 o cuenta número 0444946901 .  </w:t>
      </w:r>
    </w:p>
    <w:p w14:paraId="19221CA2"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4CB123A1"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 w:eastAsia="es-ES"/>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Pr="00AD3EDC">
        <w:rPr>
          <w:rFonts w:ascii="Arial" w:eastAsia="Times New Roman" w:hAnsi="Arial" w:cs="Arial"/>
          <w:sz w:val="20"/>
          <w:szCs w:val="20"/>
          <w:lang w:val="es-ES_tradnl" w:eastAsia="es-ES"/>
        </w:rPr>
        <w:t xml:space="preserve"> </w:t>
      </w:r>
    </w:p>
    <w:p w14:paraId="42B0BAD8"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10FCC4C4"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D) ACREDITACIÓN DE LA PERSONALIDAD DE LOS LICITANTES</w:t>
      </w:r>
    </w:p>
    <w:p w14:paraId="4C1553F1"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69421BFD"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p>
    <w:p w14:paraId="2838B824"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22FD00E4" w14:textId="33F2469A"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día </w:t>
      </w:r>
      <w:r w:rsidR="00F633F0" w:rsidRPr="00F633F0">
        <w:rPr>
          <w:rFonts w:ascii="Arial" w:eastAsia="Times New Roman" w:hAnsi="Arial" w:cs="Arial"/>
          <w:b/>
          <w:sz w:val="20"/>
          <w:szCs w:val="20"/>
          <w:lang w:val="es-ES" w:eastAsia="es-ES"/>
        </w:rPr>
        <w:t>13</w:t>
      </w:r>
      <w:r w:rsidRPr="00F633F0">
        <w:rPr>
          <w:rFonts w:ascii="Arial" w:eastAsia="Times New Roman" w:hAnsi="Arial" w:cs="Arial"/>
          <w:b/>
          <w:sz w:val="20"/>
          <w:szCs w:val="20"/>
          <w:lang w:val="es-ES" w:eastAsia="es-ES"/>
        </w:rPr>
        <w:t xml:space="preserve"> de </w:t>
      </w:r>
      <w:r w:rsidR="00CA657C" w:rsidRPr="00F633F0">
        <w:rPr>
          <w:rFonts w:ascii="Arial" w:eastAsia="Times New Roman" w:hAnsi="Arial" w:cs="Arial"/>
          <w:b/>
          <w:sz w:val="20"/>
          <w:szCs w:val="20"/>
          <w:lang w:val="es-ES" w:eastAsia="es-ES"/>
        </w:rPr>
        <w:t>diciembre</w:t>
      </w:r>
      <w:r w:rsidRPr="00F633F0">
        <w:rPr>
          <w:rFonts w:ascii="Arial" w:eastAsia="Times New Roman" w:hAnsi="Arial" w:cs="Arial"/>
          <w:b/>
          <w:sz w:val="20"/>
          <w:szCs w:val="20"/>
          <w:lang w:val="es-ES" w:eastAsia="es-ES"/>
        </w:rPr>
        <w:t xml:space="preserve"> de 202</w:t>
      </w:r>
      <w:r w:rsidR="00CA657C" w:rsidRPr="00F633F0">
        <w:rPr>
          <w:rFonts w:ascii="Arial" w:eastAsia="Times New Roman" w:hAnsi="Arial" w:cs="Arial"/>
          <w:b/>
          <w:sz w:val="20"/>
          <w:szCs w:val="20"/>
          <w:lang w:val="es-ES" w:eastAsia="es-ES"/>
        </w:rPr>
        <w:t>2</w:t>
      </w:r>
      <w:r w:rsidRPr="00BD5851">
        <w:rPr>
          <w:rFonts w:ascii="Arial" w:eastAsia="Times New Roman" w:hAnsi="Arial" w:cs="Arial"/>
          <w:sz w:val="20"/>
          <w:szCs w:val="20"/>
          <w:lang w:val="es-ES" w:eastAsia="es-ES"/>
        </w:rPr>
        <w:t>, en un horario de  9:00 a las 14:00 horas. A efecto de acreditar la personalidad, se deberá entregar la documentación que enseguida se indica:</w:t>
      </w:r>
    </w:p>
    <w:p w14:paraId="5F17ED10"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3EE6E88" w14:textId="53841F0E" w:rsidR="00211E73" w:rsidRPr="00BD5851"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BD5851">
        <w:rPr>
          <w:rFonts w:ascii="Arial" w:eastAsia="Times New Roman" w:hAnsi="Arial" w:cs="Arial"/>
          <w:sz w:val="20"/>
          <w:szCs w:val="20"/>
          <w:lang w:val="es-ES" w:eastAsia="es-ES"/>
        </w:rPr>
        <w:t xml:space="preserve">Copia certificada </w:t>
      </w:r>
      <w:r w:rsidR="00A10D31">
        <w:rPr>
          <w:rFonts w:ascii="Arial" w:eastAsia="Times New Roman" w:hAnsi="Arial" w:cs="Arial"/>
          <w:sz w:val="20"/>
          <w:szCs w:val="20"/>
          <w:lang w:val="es-ES" w:eastAsia="es-ES"/>
        </w:rPr>
        <w:t xml:space="preserve">por notario </w:t>
      </w:r>
      <w:r w:rsidRPr="00BD5851">
        <w:rPr>
          <w:rFonts w:ascii="Arial" w:eastAsia="Times New Roman" w:hAnsi="Arial" w:cs="Arial"/>
          <w:sz w:val="20"/>
          <w:szCs w:val="20"/>
          <w:lang w:val="es-ES" w:eastAsia="es-ES"/>
        </w:rPr>
        <w:t>y copia simple del acta constitutiva y sus modificaciones, si las hubiere, tratándose de personas morales, o bien, acta de nacimiento en copia certificada</w:t>
      </w:r>
      <w:r w:rsidR="00CA657C" w:rsidRPr="00BD5851">
        <w:rPr>
          <w:rFonts w:ascii="Arial" w:eastAsia="Times New Roman" w:hAnsi="Arial" w:cs="Arial"/>
          <w:sz w:val="20"/>
          <w:szCs w:val="20"/>
          <w:lang w:val="es-ES" w:eastAsia="es-ES"/>
        </w:rPr>
        <w:t xml:space="preserve"> por notario</w:t>
      </w:r>
      <w:r w:rsidRPr="00BD5851">
        <w:rPr>
          <w:rFonts w:ascii="Arial" w:eastAsia="Times New Roman" w:hAnsi="Arial" w:cs="Arial"/>
          <w:sz w:val="20"/>
          <w:szCs w:val="20"/>
          <w:lang w:val="es-ES" w:eastAsia="es-ES"/>
        </w:rPr>
        <w:t xml:space="preserve"> y copia simple si se trata de persona física. </w:t>
      </w:r>
    </w:p>
    <w:p w14:paraId="5D132A93"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43553B12" w14:textId="54DD33D2" w:rsidR="00211E73" w:rsidRPr="00AD3EDC"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Copia certificada</w:t>
      </w:r>
      <w:r w:rsidR="00CA657C" w:rsidRPr="00AD3EDC">
        <w:rPr>
          <w:rFonts w:ascii="Arial" w:eastAsia="Times New Roman" w:hAnsi="Arial" w:cs="Arial"/>
          <w:sz w:val="20"/>
          <w:szCs w:val="20"/>
          <w:lang w:val="es-ES" w:eastAsia="es-ES"/>
        </w:rPr>
        <w:t xml:space="preserve"> por notario</w:t>
      </w:r>
      <w:r w:rsidRPr="00AD3EDC">
        <w:rPr>
          <w:rFonts w:ascii="Arial" w:eastAsia="Times New Roman" w:hAnsi="Arial" w:cs="Arial"/>
          <w:sz w:val="20"/>
          <w:szCs w:val="20"/>
          <w:lang w:val="es-ES" w:eastAsia="es-ES"/>
        </w:rPr>
        <w:t xml:space="preserve"> y copia simple del poder notariado otorgado por quien tenga facultades, donde consten las facultades del mandatario para obligar a la persona moral.  </w:t>
      </w:r>
    </w:p>
    <w:p w14:paraId="37C7EA12"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0B6B87CA" w14:textId="77777777" w:rsidR="00211E73" w:rsidRPr="00AD3EDC"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Original y copia simple de la identificación oficial vigente con fotografía de quien quiera acreditar la personalidad, tratándose de persona física, o del representante legal en el caso de personas morales. </w:t>
      </w:r>
    </w:p>
    <w:p w14:paraId="3744FC4B" w14:textId="77777777" w:rsidR="00211E73" w:rsidRPr="00AD3EDC" w:rsidRDefault="00211E73" w:rsidP="00211E73">
      <w:pPr>
        <w:spacing w:after="0" w:line="240" w:lineRule="auto"/>
        <w:ind w:left="720"/>
        <w:jc w:val="both"/>
        <w:rPr>
          <w:rFonts w:ascii="Arial" w:eastAsia="Times New Roman" w:hAnsi="Arial" w:cs="Arial"/>
          <w:sz w:val="20"/>
          <w:szCs w:val="20"/>
          <w:lang w:val="es-ES" w:eastAsia="es-ES"/>
        </w:rPr>
      </w:pPr>
    </w:p>
    <w:p w14:paraId="6C8F8DA7" w14:textId="7AB37BAD" w:rsidR="00211E73" w:rsidRPr="00AD3EDC"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En su caso copia certificada</w:t>
      </w:r>
      <w:r w:rsidR="00CA657C" w:rsidRPr="00AD3EDC">
        <w:rPr>
          <w:rFonts w:ascii="Arial" w:eastAsia="Times New Roman" w:hAnsi="Arial" w:cs="Arial"/>
          <w:sz w:val="20"/>
          <w:szCs w:val="20"/>
          <w:lang w:val="es-ES" w:eastAsia="es-ES"/>
        </w:rPr>
        <w:t xml:space="preserve"> por notario</w:t>
      </w:r>
      <w:r w:rsidRPr="00AD3EDC">
        <w:rPr>
          <w:rFonts w:ascii="Arial" w:eastAsia="Times New Roman" w:hAnsi="Arial" w:cs="Arial"/>
          <w:sz w:val="20"/>
          <w:szCs w:val="20"/>
          <w:lang w:val="es-ES" w:eastAsia="es-ES"/>
        </w:rPr>
        <w:t xml:space="preserve"> y </w:t>
      </w:r>
      <w:r w:rsidR="00CA657C" w:rsidRPr="00AD3EDC">
        <w:rPr>
          <w:rFonts w:ascii="Arial" w:eastAsia="Times New Roman" w:hAnsi="Arial" w:cs="Arial"/>
          <w:sz w:val="20"/>
          <w:szCs w:val="20"/>
          <w:lang w:val="es-ES" w:eastAsia="es-ES"/>
        </w:rPr>
        <w:t xml:space="preserve">copia </w:t>
      </w:r>
      <w:r w:rsidRPr="00AD3EDC">
        <w:rPr>
          <w:rFonts w:ascii="Arial" w:eastAsia="Times New Roman" w:hAnsi="Arial" w:cs="Arial"/>
          <w:sz w:val="20"/>
          <w:szCs w:val="20"/>
          <w:lang w:val="es-ES" w:eastAsia="es-ES"/>
        </w:rPr>
        <w:t>simple del poder notariado que otorgue la persona física a favor de quien lo represente ya sea en la apertura de las propuestas o para signar el contrato en el supuesto de que le sea adjudicado el mismo.</w:t>
      </w:r>
    </w:p>
    <w:p w14:paraId="5A3A39A6" w14:textId="77777777" w:rsidR="00211E73" w:rsidRPr="00AD3EDC" w:rsidRDefault="00211E73" w:rsidP="00211E73">
      <w:pPr>
        <w:spacing w:after="0" w:line="240" w:lineRule="auto"/>
        <w:ind w:left="360"/>
        <w:jc w:val="both"/>
        <w:rPr>
          <w:rFonts w:ascii="Arial" w:eastAsia="Times New Roman" w:hAnsi="Arial" w:cs="Arial"/>
          <w:sz w:val="20"/>
          <w:szCs w:val="20"/>
          <w:lang w:val="es-ES" w:eastAsia="es-ES"/>
        </w:rPr>
      </w:pPr>
    </w:p>
    <w:p w14:paraId="06C28A6C" w14:textId="0F5D4026" w:rsidR="00211E73" w:rsidRPr="00AD3EDC"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Original o copia certificada</w:t>
      </w:r>
      <w:r w:rsidR="00CA657C" w:rsidRPr="00AD3EDC">
        <w:rPr>
          <w:rFonts w:ascii="Arial" w:eastAsia="Times New Roman" w:hAnsi="Arial" w:cs="Arial"/>
          <w:sz w:val="20"/>
          <w:szCs w:val="20"/>
          <w:lang w:val="es-ES" w:eastAsia="es-ES"/>
        </w:rPr>
        <w:t xml:space="preserve"> por notario</w:t>
      </w:r>
      <w:r w:rsidRPr="00AD3EDC">
        <w:rPr>
          <w:rFonts w:ascii="Arial" w:eastAsia="Times New Roman" w:hAnsi="Arial" w:cs="Arial"/>
          <w:sz w:val="20"/>
          <w:szCs w:val="20"/>
          <w:lang w:val="es-ES" w:eastAsia="es-ES"/>
        </w:rPr>
        <w:t>, y copia simple, de la inscripción en el Registro Federal de Contribuyentes.</w:t>
      </w:r>
    </w:p>
    <w:p w14:paraId="70450109"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  </w:t>
      </w:r>
    </w:p>
    <w:p w14:paraId="2245B221" w14:textId="4EB7DC52" w:rsidR="00211E73" w:rsidRPr="00AD3EDC"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Original o copia certificada</w:t>
      </w:r>
      <w:r w:rsidR="00CA657C" w:rsidRPr="00AD3EDC">
        <w:rPr>
          <w:rFonts w:ascii="Arial" w:eastAsia="Times New Roman" w:hAnsi="Arial" w:cs="Arial"/>
          <w:sz w:val="20"/>
          <w:szCs w:val="20"/>
          <w:lang w:val="es-ES" w:eastAsia="es-ES"/>
        </w:rPr>
        <w:t xml:space="preserve"> por notario</w:t>
      </w:r>
      <w:r w:rsidRPr="00AD3EDC">
        <w:rPr>
          <w:rFonts w:ascii="Arial" w:eastAsia="Times New Roman" w:hAnsi="Arial" w:cs="Arial"/>
          <w:sz w:val="20"/>
          <w:szCs w:val="20"/>
          <w:lang w:val="es-ES" w:eastAsia="es-ES"/>
        </w:rPr>
        <w:t xml:space="preserve">, y copia simple, del documento que acredite fehacientemente su registro en el Sistema de Información Empresarial </w:t>
      </w:r>
      <w:r w:rsidR="00721A42" w:rsidRPr="00AD3EDC">
        <w:rPr>
          <w:rFonts w:ascii="Arial" w:eastAsia="Times New Roman" w:hAnsi="Arial" w:cs="Arial"/>
          <w:sz w:val="20"/>
          <w:szCs w:val="20"/>
          <w:lang w:val="es-ES" w:eastAsia="es-ES"/>
        </w:rPr>
        <w:t>Mexicano por el año 2022</w:t>
      </w:r>
      <w:r w:rsidRPr="00AD3EDC">
        <w:rPr>
          <w:rFonts w:ascii="Arial" w:eastAsia="Times New Roman" w:hAnsi="Arial" w:cs="Arial"/>
          <w:sz w:val="20"/>
          <w:szCs w:val="20"/>
          <w:lang w:val="es-ES" w:eastAsia="es-ES"/>
        </w:rPr>
        <w:t>.</w:t>
      </w:r>
    </w:p>
    <w:p w14:paraId="66CF5934" w14:textId="77777777" w:rsidR="00211E73" w:rsidRPr="00AD3EDC" w:rsidRDefault="00211E73" w:rsidP="00211E73">
      <w:pPr>
        <w:spacing w:after="0" w:line="240" w:lineRule="auto"/>
        <w:ind w:left="720"/>
        <w:jc w:val="both"/>
        <w:rPr>
          <w:rFonts w:ascii="Arial" w:eastAsia="Times New Roman" w:hAnsi="Arial" w:cs="Arial"/>
          <w:sz w:val="20"/>
          <w:szCs w:val="20"/>
          <w:lang w:val="es-ES" w:eastAsia="es-ES"/>
        </w:rPr>
      </w:pPr>
    </w:p>
    <w:p w14:paraId="3B9E0917" w14:textId="6394F9C7" w:rsidR="00211E73" w:rsidRPr="00AD3EDC"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Original o copia certificada</w:t>
      </w:r>
      <w:r w:rsidR="00CA657C" w:rsidRPr="00AD3EDC">
        <w:rPr>
          <w:rFonts w:ascii="Arial" w:eastAsia="Times New Roman" w:hAnsi="Arial" w:cs="Arial"/>
          <w:sz w:val="20"/>
          <w:szCs w:val="20"/>
          <w:lang w:val="es-ES" w:eastAsia="es-ES"/>
        </w:rPr>
        <w:t xml:space="preserve"> por notario</w:t>
      </w:r>
      <w:r w:rsidRPr="00AD3EDC">
        <w:rPr>
          <w:rFonts w:ascii="Arial" w:eastAsia="Times New Roman" w:hAnsi="Arial" w:cs="Arial"/>
          <w:sz w:val="20"/>
          <w:szCs w:val="20"/>
          <w:lang w:val="es-ES" w:eastAsia="es-ES"/>
        </w:rPr>
        <w:t>, y copia simple, del último comprobante de algún servicio del domicilio del licitante.</w:t>
      </w:r>
    </w:p>
    <w:p w14:paraId="0E247B4A"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289A6DD2"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 w:eastAsia="es-ES"/>
        </w:rPr>
        <w:t>La documentació</w:t>
      </w:r>
      <w:r w:rsidR="00721A42" w:rsidRPr="00AD3EDC">
        <w:rPr>
          <w:rFonts w:ascii="Arial" w:eastAsia="Times New Roman" w:hAnsi="Arial" w:cs="Arial"/>
          <w:sz w:val="20"/>
          <w:szCs w:val="20"/>
          <w:lang w:val="es-ES" w:eastAsia="es-ES"/>
        </w:rPr>
        <w:t>n descrita en este punto deberá</w:t>
      </w:r>
      <w:r w:rsidRPr="00AD3EDC">
        <w:rPr>
          <w:rFonts w:ascii="Arial" w:eastAsia="Times New Roman" w:hAnsi="Arial" w:cs="Arial"/>
          <w:sz w:val="20"/>
          <w:szCs w:val="20"/>
          <w:lang w:val="es-ES" w:eastAsia="es-ES"/>
        </w:rPr>
        <w:t xml:space="preserve"> presentarse en el orden aquí señalado y los</w:t>
      </w:r>
      <w:r w:rsidRPr="00AD3EDC">
        <w:rPr>
          <w:rFonts w:ascii="Arial" w:eastAsia="Times New Roman" w:hAnsi="Arial" w:cs="Arial"/>
          <w:sz w:val="20"/>
          <w:szCs w:val="20"/>
          <w:lang w:val="es-ES_tradnl" w:eastAsia="es-ES"/>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9" w:history="1">
        <w:r w:rsidRPr="00AD3EDC">
          <w:rPr>
            <w:rFonts w:ascii="Arial" w:eastAsia="Times New Roman" w:hAnsi="Arial" w:cs="Arial"/>
            <w:i/>
            <w:color w:val="0000FF"/>
            <w:sz w:val="20"/>
            <w:szCs w:val="20"/>
            <w:u w:val="single"/>
            <w:lang w:val="es-ES_tradnl" w:eastAsia="es-ES"/>
          </w:rPr>
          <w:t>juridico.pce@chihuahua.gob.mx</w:t>
        </w:r>
      </w:hyperlink>
      <w:r w:rsidRPr="00AD3EDC">
        <w:rPr>
          <w:rFonts w:ascii="Arial" w:eastAsia="Times New Roman" w:hAnsi="Arial" w:cs="Arial"/>
          <w:sz w:val="20"/>
          <w:szCs w:val="20"/>
          <w:lang w:val="es-ES_tradnl" w:eastAsia="es-ES"/>
        </w:rPr>
        <w:t xml:space="preserve">, debiendo exhibir previamente a la expedición de la constancia los documentos en original.  </w:t>
      </w:r>
    </w:p>
    <w:p w14:paraId="4773E403"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43FF0EF2" w14:textId="559C130D"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III.- JUNTA DE ACLARACIONES</w:t>
      </w:r>
    </w:p>
    <w:p w14:paraId="2AED3B2C"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6A03D7FB" w14:textId="4AA77D52"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La primera junta de aclaraciones de las presentes bases se llevará a cabo el </w:t>
      </w:r>
      <w:r w:rsidRPr="00BD5851">
        <w:rPr>
          <w:rFonts w:ascii="Arial" w:eastAsia="Times New Roman" w:hAnsi="Arial" w:cs="Arial"/>
          <w:sz w:val="20"/>
          <w:szCs w:val="20"/>
          <w:lang w:val="es-ES" w:eastAsia="es-ES"/>
        </w:rPr>
        <w:t xml:space="preserve">día </w:t>
      </w:r>
      <w:r w:rsidR="00F633F0">
        <w:rPr>
          <w:rFonts w:ascii="Arial" w:eastAsia="Times New Roman" w:hAnsi="Arial" w:cs="Arial"/>
          <w:b/>
          <w:sz w:val="20"/>
          <w:szCs w:val="20"/>
          <w:lang w:val="es-ES" w:eastAsia="es-ES"/>
        </w:rPr>
        <w:t>06</w:t>
      </w:r>
      <w:r w:rsidRPr="00BD5851">
        <w:rPr>
          <w:rFonts w:ascii="Arial" w:eastAsia="Times New Roman" w:hAnsi="Arial" w:cs="Arial"/>
          <w:b/>
          <w:sz w:val="20"/>
          <w:szCs w:val="20"/>
          <w:lang w:val="es-ES" w:eastAsia="es-ES"/>
        </w:rPr>
        <w:t xml:space="preserve"> de </w:t>
      </w:r>
      <w:r w:rsidR="00CA657C" w:rsidRPr="00BD5851">
        <w:rPr>
          <w:rFonts w:ascii="Arial" w:eastAsia="Times New Roman" w:hAnsi="Arial" w:cs="Arial"/>
          <w:b/>
          <w:sz w:val="20"/>
          <w:szCs w:val="20"/>
          <w:lang w:val="es-ES" w:eastAsia="es-ES"/>
        </w:rPr>
        <w:t>diciembre</w:t>
      </w:r>
      <w:r w:rsidRPr="00BD5851">
        <w:rPr>
          <w:rFonts w:ascii="Arial" w:eastAsia="Times New Roman" w:hAnsi="Arial" w:cs="Arial"/>
          <w:b/>
          <w:sz w:val="20"/>
          <w:szCs w:val="20"/>
          <w:lang w:val="es-ES" w:eastAsia="es-ES"/>
        </w:rPr>
        <w:t xml:space="preserve"> de 202</w:t>
      </w:r>
      <w:r w:rsidR="00CA657C" w:rsidRPr="00BD5851">
        <w:rPr>
          <w:rFonts w:ascii="Arial" w:eastAsia="Times New Roman" w:hAnsi="Arial" w:cs="Arial"/>
          <w:b/>
          <w:sz w:val="20"/>
          <w:szCs w:val="20"/>
          <w:lang w:val="es-ES" w:eastAsia="es-ES"/>
        </w:rPr>
        <w:t>2</w:t>
      </w:r>
      <w:r w:rsidRPr="00BD5851">
        <w:rPr>
          <w:rFonts w:ascii="Arial" w:eastAsia="Times New Roman" w:hAnsi="Arial" w:cs="Arial"/>
          <w:sz w:val="20"/>
          <w:szCs w:val="20"/>
          <w:lang w:val="es-ES" w:eastAsia="es-ES"/>
        </w:rPr>
        <w:t xml:space="preserve">, a las </w:t>
      </w:r>
      <w:r w:rsidRPr="00BD5851">
        <w:rPr>
          <w:rFonts w:ascii="Arial" w:eastAsia="Times New Roman" w:hAnsi="Arial" w:cs="Arial"/>
          <w:b/>
          <w:sz w:val="20"/>
          <w:szCs w:val="20"/>
          <w:lang w:val="es-ES" w:eastAsia="es-ES"/>
        </w:rPr>
        <w:t>1</w:t>
      </w:r>
      <w:r w:rsidR="00CA657C" w:rsidRPr="00BD5851">
        <w:rPr>
          <w:rFonts w:ascii="Arial" w:eastAsia="Times New Roman" w:hAnsi="Arial" w:cs="Arial"/>
          <w:b/>
          <w:sz w:val="20"/>
          <w:szCs w:val="20"/>
          <w:lang w:val="es-ES" w:eastAsia="es-ES"/>
        </w:rPr>
        <w:t>1</w:t>
      </w:r>
      <w:r w:rsidRPr="00BD5851">
        <w:rPr>
          <w:rFonts w:ascii="Arial" w:eastAsia="Times New Roman" w:hAnsi="Arial" w:cs="Arial"/>
          <w:b/>
          <w:sz w:val="20"/>
          <w:szCs w:val="20"/>
          <w:lang w:val="es-ES" w:eastAsia="es-ES"/>
        </w:rPr>
        <w:t>:00 horas</w:t>
      </w:r>
      <w:r w:rsidRPr="00BD5851">
        <w:rPr>
          <w:rFonts w:ascii="Arial" w:eastAsia="Times New Roman" w:hAnsi="Arial" w:cs="Arial"/>
          <w:sz w:val="20"/>
          <w:szCs w:val="20"/>
          <w:lang w:val="es-ES" w:eastAsia="es-ES"/>
        </w:rPr>
        <w:t xml:space="preserve">, en </w:t>
      </w:r>
      <w:r w:rsidR="00721A42" w:rsidRPr="00BD5851">
        <w:rPr>
          <w:rFonts w:ascii="Arial" w:eastAsia="Times New Roman" w:hAnsi="Arial" w:cs="Arial"/>
          <w:sz w:val="20"/>
          <w:szCs w:val="20"/>
          <w:lang w:val="es-ES" w:eastAsia="es-ES"/>
        </w:rPr>
        <w:t xml:space="preserve">el </w:t>
      </w:r>
      <w:r w:rsidR="00267C1A" w:rsidRPr="00BD5851">
        <w:rPr>
          <w:rFonts w:ascii="Arial" w:eastAsia="Times New Roman" w:hAnsi="Arial" w:cs="Arial"/>
          <w:sz w:val="20"/>
          <w:szCs w:val="20"/>
          <w:lang w:val="es-ES" w:eastAsia="es-ES"/>
        </w:rPr>
        <w:t>A</w:t>
      </w:r>
      <w:r w:rsidR="00721A42" w:rsidRPr="00BD5851">
        <w:rPr>
          <w:rFonts w:ascii="Arial" w:eastAsia="Times New Roman" w:hAnsi="Arial" w:cs="Arial"/>
          <w:sz w:val="20"/>
          <w:szCs w:val="20"/>
          <w:lang w:val="es-ES" w:eastAsia="es-ES"/>
        </w:rPr>
        <w:t>uditorio</w:t>
      </w:r>
      <w:r w:rsidR="00267C1A" w:rsidRPr="00BD5851">
        <w:rPr>
          <w:rFonts w:ascii="Arial" w:eastAsia="Times New Roman" w:hAnsi="Arial" w:cs="Arial"/>
          <w:sz w:val="20"/>
          <w:szCs w:val="20"/>
          <w:lang w:val="es-ES" w:eastAsia="es-ES"/>
        </w:rPr>
        <w:t xml:space="preserve"> ubicado en la P</w:t>
      </w:r>
      <w:r w:rsidR="00721A42" w:rsidRPr="00BD5851">
        <w:rPr>
          <w:rFonts w:ascii="Arial" w:eastAsia="Times New Roman" w:hAnsi="Arial" w:cs="Arial"/>
          <w:sz w:val="20"/>
          <w:szCs w:val="20"/>
          <w:lang w:val="es-ES" w:eastAsia="es-ES"/>
        </w:rPr>
        <w:t>lan</w:t>
      </w:r>
      <w:r w:rsidR="00267C1A" w:rsidRPr="00BD5851">
        <w:rPr>
          <w:rFonts w:ascii="Arial" w:eastAsia="Times New Roman" w:hAnsi="Arial" w:cs="Arial"/>
          <w:sz w:val="20"/>
          <w:szCs w:val="20"/>
          <w:lang w:val="es-ES" w:eastAsia="es-ES"/>
        </w:rPr>
        <w:t>ta A</w:t>
      </w:r>
      <w:r w:rsidR="00721A42" w:rsidRPr="00BD5851">
        <w:rPr>
          <w:rFonts w:ascii="Arial" w:eastAsia="Times New Roman" w:hAnsi="Arial" w:cs="Arial"/>
          <w:sz w:val="20"/>
          <w:szCs w:val="20"/>
          <w:lang w:val="es-ES" w:eastAsia="es-ES"/>
        </w:rPr>
        <w:t xml:space="preserve">lta del Edificio de Consulta Externa </w:t>
      </w:r>
      <w:r w:rsidRPr="00BD5851">
        <w:rPr>
          <w:rFonts w:ascii="Arial" w:eastAsia="Times New Roman" w:hAnsi="Arial" w:cs="Arial"/>
          <w:sz w:val="20"/>
          <w:szCs w:val="20"/>
          <w:lang w:val="es-ES" w:eastAsia="es-ES"/>
        </w:rPr>
        <w:t xml:space="preserve">de Pensiones Civiles del Estado de Chihuahua, ubicado en la Avenida Teófilo Borunda Ortiz </w:t>
      </w:r>
      <w:r w:rsidR="00CA657C" w:rsidRPr="00BD5851">
        <w:rPr>
          <w:rFonts w:ascii="Arial" w:eastAsia="Times New Roman" w:hAnsi="Arial" w:cs="Arial"/>
          <w:sz w:val="20"/>
          <w:szCs w:val="20"/>
          <w:lang w:val="es-ES" w:eastAsia="es-ES"/>
        </w:rPr>
        <w:t>N</w:t>
      </w:r>
      <w:proofErr w:type="gramStart"/>
      <w:r w:rsidR="00CA657C" w:rsidRPr="00BD5851">
        <w:rPr>
          <w:rFonts w:ascii="Arial" w:eastAsia="Times New Roman" w:hAnsi="Arial" w:cs="Arial"/>
          <w:sz w:val="20"/>
          <w:szCs w:val="20"/>
          <w:lang w:val="es-ES" w:eastAsia="es-ES"/>
        </w:rPr>
        <w:t>.º</w:t>
      </w:r>
      <w:proofErr w:type="gramEnd"/>
      <w:r w:rsidRPr="00BD5851">
        <w:rPr>
          <w:rFonts w:ascii="Arial" w:eastAsia="Times New Roman" w:hAnsi="Arial" w:cs="Arial"/>
          <w:sz w:val="20"/>
          <w:szCs w:val="20"/>
          <w:lang w:val="es-ES" w:eastAsia="es-ES"/>
        </w:rPr>
        <w:t xml:space="preserve"> 2900, C.P. 31000, en la Colonia Ce</w:t>
      </w:r>
      <w:r w:rsidR="00A541B6">
        <w:rPr>
          <w:rFonts w:ascii="Arial" w:eastAsia="Times New Roman" w:hAnsi="Arial" w:cs="Arial"/>
          <w:sz w:val="20"/>
          <w:szCs w:val="20"/>
          <w:lang w:val="es-ES" w:eastAsia="es-ES"/>
        </w:rPr>
        <w:t>ntro de la Ciudad de Chihuahua</w:t>
      </w:r>
      <w:r w:rsidRPr="00AD3EDC">
        <w:rPr>
          <w:rFonts w:ascii="Arial" w:eastAsia="Times New Roman" w:hAnsi="Arial" w:cs="Arial"/>
          <w:sz w:val="20"/>
          <w:szCs w:val="20"/>
          <w:lang w:val="es-ES" w:eastAsia="es-ES"/>
        </w:rPr>
        <w:t>, resaltando que el acceso los licitantes a dicha instalación se cerrará en punto de la hora señalada.</w:t>
      </w:r>
      <w:r w:rsidR="000B7ED8" w:rsidRPr="00AD3EDC">
        <w:rPr>
          <w:rFonts w:ascii="Arial" w:eastAsia="Times New Roman" w:hAnsi="Arial" w:cs="Arial"/>
          <w:sz w:val="20"/>
          <w:szCs w:val="20"/>
          <w:lang w:val="es-ES" w:eastAsia="es-ES"/>
        </w:rPr>
        <w:t xml:space="preserve"> </w:t>
      </w:r>
    </w:p>
    <w:p w14:paraId="30819F96"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77D40A71" w14:textId="03C669AC"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Para facilitar el desarrollo de la junta, las dudas que existan acerca de estas bases deberán formularse por escrito y por medio electrónico (</w:t>
      </w:r>
      <w:r w:rsidRPr="00AD3EDC">
        <w:rPr>
          <w:rFonts w:ascii="Arial" w:eastAsia="Times New Roman" w:hAnsi="Arial" w:cs="Arial"/>
          <w:b/>
          <w:bCs/>
          <w:sz w:val="20"/>
          <w:szCs w:val="20"/>
          <w:lang w:val="es-ES" w:eastAsia="es-ES"/>
        </w:rPr>
        <w:t>formato Word</w:t>
      </w:r>
      <w:r w:rsidR="00026D18" w:rsidRPr="00AD3EDC">
        <w:rPr>
          <w:rFonts w:ascii="Arial" w:eastAsia="Times New Roman" w:hAnsi="Arial" w:cs="Arial"/>
          <w:b/>
          <w:bCs/>
          <w:sz w:val="20"/>
          <w:szCs w:val="20"/>
          <w:lang w:val="es-ES" w:eastAsia="es-ES"/>
        </w:rPr>
        <w:t xml:space="preserve"> terminación.docx</w:t>
      </w:r>
      <w:r w:rsidRPr="00AD3EDC">
        <w:rPr>
          <w:rFonts w:ascii="Arial" w:eastAsia="Times New Roman" w:hAnsi="Arial" w:cs="Arial"/>
          <w:b/>
          <w:bCs/>
          <w:sz w:val="20"/>
          <w:szCs w:val="20"/>
          <w:lang w:val="es-ES" w:eastAsia="es-ES"/>
        </w:rPr>
        <w:t>, no imagen, no PDF</w:t>
      </w:r>
      <w:r w:rsidRPr="00AD3EDC">
        <w:rPr>
          <w:rFonts w:ascii="Arial" w:eastAsia="Times New Roman" w:hAnsi="Arial" w:cs="Arial"/>
          <w:sz w:val="20"/>
          <w:szCs w:val="20"/>
          <w:lang w:val="es-ES" w:eastAsia="es-ES"/>
        </w:rPr>
        <w:t>) a la</w:t>
      </w:r>
      <w:r w:rsidR="00026D18" w:rsidRPr="00AD3EDC">
        <w:rPr>
          <w:rFonts w:ascii="Arial" w:eastAsia="Times New Roman" w:hAnsi="Arial" w:cs="Arial"/>
          <w:sz w:val="20"/>
          <w:szCs w:val="20"/>
          <w:lang w:val="es-ES" w:eastAsia="es-ES"/>
        </w:rPr>
        <w:t>s</w:t>
      </w:r>
      <w:r w:rsidRPr="00AD3EDC">
        <w:rPr>
          <w:rFonts w:ascii="Arial" w:eastAsia="Times New Roman" w:hAnsi="Arial" w:cs="Arial"/>
          <w:sz w:val="20"/>
          <w:szCs w:val="20"/>
          <w:lang w:val="es-ES" w:eastAsia="es-ES"/>
        </w:rPr>
        <w:t xml:space="preserve"> direcci</w:t>
      </w:r>
      <w:r w:rsidR="00026D18" w:rsidRPr="00AD3EDC">
        <w:rPr>
          <w:rFonts w:ascii="Arial" w:eastAsia="Times New Roman" w:hAnsi="Arial" w:cs="Arial"/>
          <w:sz w:val="20"/>
          <w:szCs w:val="20"/>
          <w:lang w:val="es-ES" w:eastAsia="es-ES"/>
        </w:rPr>
        <w:t>o</w:t>
      </w:r>
      <w:r w:rsidRPr="00AD3EDC">
        <w:rPr>
          <w:rFonts w:ascii="Arial" w:eastAsia="Times New Roman" w:hAnsi="Arial" w:cs="Arial"/>
          <w:sz w:val="20"/>
          <w:szCs w:val="20"/>
          <w:lang w:val="es-ES" w:eastAsia="es-ES"/>
        </w:rPr>
        <w:t>n</w:t>
      </w:r>
      <w:r w:rsidR="00026D18" w:rsidRPr="00AD3EDC">
        <w:rPr>
          <w:rFonts w:ascii="Arial" w:eastAsia="Times New Roman" w:hAnsi="Arial" w:cs="Arial"/>
          <w:sz w:val="20"/>
          <w:szCs w:val="20"/>
          <w:lang w:val="es-ES" w:eastAsia="es-ES"/>
        </w:rPr>
        <w:t>es</w:t>
      </w:r>
      <w:r w:rsidR="003E0927" w:rsidRPr="00AD3EDC">
        <w:rPr>
          <w:rFonts w:ascii="Arial" w:eastAsia="Times New Roman" w:hAnsi="Arial" w:cs="Arial"/>
          <w:sz w:val="20"/>
          <w:szCs w:val="20"/>
          <w:lang w:val="es-ES" w:eastAsia="es-ES"/>
        </w:rPr>
        <w:t xml:space="preserve"> </w:t>
      </w:r>
      <w:hyperlink r:id="rId10" w:history="1">
        <w:r w:rsidR="003E0927" w:rsidRPr="00AD3EDC">
          <w:rPr>
            <w:rStyle w:val="Hipervnculo"/>
            <w:rFonts w:ascii="Arial" w:eastAsia="Times New Roman" w:hAnsi="Arial" w:cs="Arial"/>
            <w:sz w:val="20"/>
            <w:szCs w:val="20"/>
            <w:lang w:val="es-ES" w:eastAsia="es-ES"/>
          </w:rPr>
          <w:t>federico.acevedo@chihuahua.gob.mx</w:t>
        </w:r>
      </w:hyperlink>
      <w:r w:rsidRPr="00AD3EDC">
        <w:rPr>
          <w:rFonts w:ascii="Arial" w:eastAsia="Times New Roman" w:hAnsi="Arial" w:cs="Arial"/>
          <w:sz w:val="20"/>
          <w:szCs w:val="20"/>
          <w:lang w:val="es-ES" w:eastAsia="es-ES"/>
        </w:rPr>
        <w:t xml:space="preserve">, con copia al correo </w:t>
      </w:r>
      <w:hyperlink r:id="rId11" w:history="1">
        <w:r w:rsidR="003E0927" w:rsidRPr="00AD3EDC">
          <w:rPr>
            <w:rStyle w:val="Hipervnculo"/>
            <w:rFonts w:ascii="Arial" w:eastAsia="Times New Roman" w:hAnsi="Arial" w:cs="Arial"/>
            <w:sz w:val="20"/>
            <w:szCs w:val="20"/>
            <w:lang w:val="es-ES" w:eastAsia="es-ES"/>
          </w:rPr>
          <w:t>chavez.alfredo@chihuahua.gob.mx</w:t>
        </w:r>
      </w:hyperlink>
      <w:r w:rsidRPr="00AD3EDC">
        <w:rPr>
          <w:rFonts w:ascii="Arial" w:eastAsia="Times New Roman" w:hAnsi="Arial" w:cs="Arial"/>
          <w:color w:val="0000FF"/>
          <w:sz w:val="20"/>
          <w:szCs w:val="20"/>
          <w:u w:val="single"/>
          <w:lang w:val="es-ES" w:eastAsia="es-ES"/>
        </w:rPr>
        <w:t>,</w:t>
      </w:r>
      <w:r w:rsidRPr="00AD3EDC">
        <w:rPr>
          <w:rFonts w:ascii="Arial" w:eastAsia="Times New Roman" w:hAnsi="Arial" w:cs="Arial"/>
          <w:sz w:val="20"/>
          <w:szCs w:val="20"/>
          <w:lang w:val="es-ES" w:eastAsia="es-ES"/>
        </w:rPr>
        <w:t xml:space="preserve"> </w:t>
      </w:r>
      <w:r w:rsidR="00166153" w:rsidRPr="00AD3EDC">
        <w:rPr>
          <w:rFonts w:ascii="Arial" w:eastAsia="Times New Roman" w:hAnsi="Arial" w:cs="Arial"/>
          <w:sz w:val="20"/>
          <w:szCs w:val="20"/>
          <w:lang w:val="es-ES" w:eastAsia="es-ES"/>
        </w:rPr>
        <w:t xml:space="preserve">en un plazo no mayor a las </w:t>
      </w:r>
      <w:r w:rsidRPr="00AD3EDC">
        <w:rPr>
          <w:rFonts w:ascii="Arial" w:eastAsia="Times New Roman" w:hAnsi="Arial" w:cs="Arial"/>
          <w:sz w:val="20"/>
          <w:szCs w:val="20"/>
          <w:lang w:val="es-ES" w:eastAsia="es-ES"/>
        </w:rPr>
        <w:t>veinticuatro horas antes de la fecha y hora en la que se vaya a celebrar la junta de aclaraciones, no se contestarán preguntas que se hayan presentado por ese medio después del plazo establecido ni se contestarán preguntas de manera verbal el día del evento.</w:t>
      </w:r>
      <w:r w:rsidR="00C05604" w:rsidRPr="00AD3EDC">
        <w:rPr>
          <w:rFonts w:ascii="Arial" w:eastAsia="Times New Roman" w:hAnsi="Arial" w:cs="Arial"/>
          <w:sz w:val="20"/>
          <w:szCs w:val="20"/>
          <w:lang w:val="es-ES" w:eastAsia="es-ES"/>
        </w:rPr>
        <w:t xml:space="preserve"> </w:t>
      </w:r>
    </w:p>
    <w:p w14:paraId="1CA17FCC"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7AB07A91"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5F5AF520"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F7AAE8E" w14:textId="77777777" w:rsidR="00211E73" w:rsidRPr="00AD3EDC"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Nombre y domicilio del licitante.</w:t>
      </w:r>
    </w:p>
    <w:p w14:paraId="608766EF" w14:textId="77777777" w:rsidR="00211E73" w:rsidRPr="00AD3EDC"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Registro Federal de Contribuyentes.</w:t>
      </w:r>
    </w:p>
    <w:p w14:paraId="4584C780" w14:textId="77777777" w:rsidR="00211E73" w:rsidRPr="00AD3EDC"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En su caso, nombre del apoderado legal o representante.</w:t>
      </w:r>
    </w:p>
    <w:p w14:paraId="11E649D4" w14:textId="77777777" w:rsidR="00211E73" w:rsidRPr="00AD3EDC"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En caso de persona moral se deberá señalar el objeto social de la empresa.</w:t>
      </w:r>
    </w:p>
    <w:p w14:paraId="4AAAF2B4" w14:textId="77777777" w:rsidR="00211E73" w:rsidRPr="00AD3EDC"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Tratándose de persona física, indicar la actividad empresarial. </w:t>
      </w:r>
    </w:p>
    <w:p w14:paraId="1B2DAF12"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42A20A8C" w14:textId="0EB45A6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Este escrito deberá ser enviado vía electrónica junto con las preguntas a que se refiere el párrafo segundo del presente numeral. En caso de que el escrito mencionado no se envíe o se envíe fuera</w:t>
      </w:r>
      <w:r w:rsidR="00166153" w:rsidRPr="00AD3EDC">
        <w:rPr>
          <w:rFonts w:ascii="Arial" w:eastAsia="Times New Roman" w:hAnsi="Arial" w:cs="Arial"/>
          <w:sz w:val="20"/>
          <w:szCs w:val="20"/>
          <w:lang w:val="es-ES" w:eastAsia="es-ES"/>
        </w:rPr>
        <w:t xml:space="preserve"> del plazo otorgado para ello, el</w:t>
      </w:r>
      <w:r w:rsidRPr="00AD3EDC">
        <w:rPr>
          <w:rFonts w:ascii="Arial" w:eastAsia="Times New Roman" w:hAnsi="Arial" w:cs="Arial"/>
          <w:sz w:val="20"/>
          <w:szCs w:val="20"/>
          <w:lang w:val="es-ES" w:eastAsia="es-ES"/>
        </w:rPr>
        <w:t xml:space="preserve"> convocante no dará respuesta a las dudas que reciba para su contestación.</w:t>
      </w:r>
    </w:p>
    <w:p w14:paraId="1FEF8821" w14:textId="296D512E" w:rsidR="00211E73" w:rsidRDefault="00211E73" w:rsidP="00211E73">
      <w:pPr>
        <w:spacing w:after="0" w:line="240" w:lineRule="auto"/>
        <w:jc w:val="both"/>
        <w:rPr>
          <w:rFonts w:ascii="Arial" w:eastAsia="Times New Roman" w:hAnsi="Arial" w:cs="Arial"/>
          <w:sz w:val="20"/>
          <w:szCs w:val="20"/>
          <w:lang w:val="es-ES" w:eastAsia="es-ES"/>
        </w:rPr>
      </w:pPr>
    </w:p>
    <w:p w14:paraId="6395AE0E" w14:textId="77777777" w:rsidR="0097200C" w:rsidRPr="00B4573C" w:rsidRDefault="0097200C" w:rsidP="0097200C">
      <w:pPr>
        <w:spacing w:after="0" w:line="240" w:lineRule="auto"/>
        <w:jc w:val="both"/>
        <w:rPr>
          <w:rFonts w:ascii="Arial" w:eastAsia="Times New Roman" w:hAnsi="Arial" w:cs="Arial"/>
          <w:sz w:val="20"/>
          <w:szCs w:val="20"/>
          <w:lang w:val="es-ES" w:eastAsia="es-ES"/>
        </w:rPr>
      </w:pPr>
      <w:r w:rsidRPr="0097200C">
        <w:rPr>
          <w:rFonts w:ascii="Arial" w:eastAsia="Times New Roman" w:hAnsi="Arial" w:cs="Arial"/>
          <w:sz w:val="20"/>
          <w:szCs w:val="20"/>
          <w:lang w:val="es-ES" w:eastAsia="es-ES"/>
        </w:rPr>
        <w:lastRenderedPageBreak/>
        <w:t>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w:t>
      </w:r>
      <w:r w:rsidRPr="00B4573C">
        <w:rPr>
          <w:rFonts w:ascii="Arial" w:eastAsia="Times New Roman" w:hAnsi="Arial" w:cs="Arial"/>
          <w:sz w:val="20"/>
          <w:szCs w:val="20"/>
          <w:lang w:val="es-ES" w:eastAsia="es-ES"/>
        </w:rPr>
        <w:t xml:space="preserve"> </w:t>
      </w:r>
    </w:p>
    <w:p w14:paraId="61D00868" w14:textId="6005645C" w:rsidR="0097200C" w:rsidRPr="00AD3EDC" w:rsidRDefault="0097200C" w:rsidP="00211E73">
      <w:pPr>
        <w:spacing w:after="0" w:line="240" w:lineRule="auto"/>
        <w:jc w:val="both"/>
        <w:rPr>
          <w:rFonts w:ascii="Arial" w:eastAsia="Times New Roman" w:hAnsi="Arial" w:cs="Arial"/>
          <w:sz w:val="20"/>
          <w:szCs w:val="20"/>
          <w:lang w:val="es-ES" w:eastAsia="es-ES"/>
        </w:rPr>
      </w:pPr>
    </w:p>
    <w:p w14:paraId="4346134F"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58033DC7" w14:textId="1BC582C5"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0F65E6D1"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5354AC80" w14:textId="5D5586E0"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r w:rsidR="00166153" w:rsidRPr="00AD3EDC">
        <w:rPr>
          <w:rFonts w:ascii="Arial" w:eastAsia="Times New Roman" w:hAnsi="Arial" w:cs="Arial"/>
          <w:sz w:val="20"/>
          <w:szCs w:val="20"/>
          <w:lang w:val="es-ES" w:eastAsia="es-ES"/>
        </w:rPr>
        <w:t xml:space="preserve"> </w:t>
      </w:r>
    </w:p>
    <w:p w14:paraId="726A9CC3"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5EF84FFC" w14:textId="772165F6" w:rsidR="00E222E5"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35242E32" w14:textId="77777777" w:rsidR="00961B92" w:rsidRPr="00AD3EDC" w:rsidRDefault="00961B92" w:rsidP="00211E73">
      <w:pPr>
        <w:spacing w:after="0" w:line="240" w:lineRule="auto"/>
        <w:jc w:val="both"/>
        <w:rPr>
          <w:rFonts w:ascii="Arial" w:eastAsia="Times New Roman" w:hAnsi="Arial" w:cs="Arial"/>
          <w:sz w:val="20"/>
          <w:szCs w:val="20"/>
          <w:lang w:val="es-ES" w:eastAsia="es-ES"/>
        </w:rPr>
      </w:pPr>
    </w:p>
    <w:p w14:paraId="2488EB7A"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33BE7CE4"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 </w:t>
      </w:r>
    </w:p>
    <w:p w14:paraId="2DC9FAF0"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sz w:val="20"/>
          <w:szCs w:val="20"/>
          <w:lang w:val="es-ES" w:eastAsia="es-ES"/>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38ACA74C"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529AEDD8" w14:textId="342CE6AE" w:rsidR="00211E73" w:rsidRPr="00AD3EDC" w:rsidRDefault="00A541B6"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 xml:space="preserve">IV.- ACTO </w:t>
      </w:r>
      <w:r w:rsidR="00E71B9F" w:rsidRPr="00AD3EDC">
        <w:rPr>
          <w:rFonts w:ascii="Arial" w:eastAsia="Times New Roman" w:hAnsi="Arial" w:cs="Arial"/>
          <w:b/>
          <w:sz w:val="20"/>
          <w:szCs w:val="20"/>
          <w:lang w:val="es-ES" w:eastAsia="es-ES"/>
        </w:rPr>
        <w:t>PRESENTACIÓN</w:t>
      </w:r>
      <w:r w:rsidR="00211E73" w:rsidRPr="00AD3EDC">
        <w:rPr>
          <w:rFonts w:ascii="Arial" w:eastAsia="Times New Roman" w:hAnsi="Arial" w:cs="Arial"/>
          <w:b/>
          <w:sz w:val="20"/>
          <w:szCs w:val="20"/>
          <w:lang w:val="es-ES" w:eastAsia="es-ES"/>
        </w:rPr>
        <w:t xml:space="preserve"> Y </w:t>
      </w:r>
      <w:r w:rsidR="00E71B9F" w:rsidRPr="00AD3EDC">
        <w:rPr>
          <w:rFonts w:ascii="Arial" w:eastAsia="Times New Roman" w:hAnsi="Arial" w:cs="Arial"/>
          <w:b/>
          <w:sz w:val="20"/>
          <w:szCs w:val="20"/>
          <w:lang w:val="es-ES" w:eastAsia="es-ES"/>
        </w:rPr>
        <w:t xml:space="preserve">DE </w:t>
      </w:r>
      <w:r w:rsidR="00721A42" w:rsidRPr="00AD3EDC">
        <w:rPr>
          <w:rFonts w:ascii="Arial" w:eastAsia="Times New Roman" w:hAnsi="Arial" w:cs="Arial"/>
          <w:b/>
          <w:sz w:val="20"/>
          <w:szCs w:val="20"/>
          <w:lang w:val="es-ES" w:eastAsia="es-ES"/>
        </w:rPr>
        <w:t>APERTURA DE</w:t>
      </w:r>
      <w:r w:rsidR="00211E73" w:rsidRPr="00AD3EDC">
        <w:rPr>
          <w:rFonts w:ascii="Arial" w:eastAsia="Times New Roman" w:hAnsi="Arial" w:cs="Arial"/>
          <w:b/>
          <w:sz w:val="20"/>
          <w:szCs w:val="20"/>
          <w:lang w:val="es-ES" w:eastAsia="es-ES"/>
        </w:rPr>
        <w:t xml:space="preserve"> PROP</w:t>
      </w:r>
      <w:r>
        <w:rPr>
          <w:rFonts w:ascii="Arial" w:eastAsia="Times New Roman" w:hAnsi="Arial" w:cs="Arial"/>
          <w:b/>
          <w:sz w:val="20"/>
          <w:szCs w:val="20"/>
          <w:lang w:val="es-ES" w:eastAsia="es-ES"/>
        </w:rPr>
        <w:t>UESTAS</w:t>
      </w:r>
    </w:p>
    <w:p w14:paraId="1CA34C24"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FACBE4B" w14:textId="777614EF" w:rsidR="00211E73" w:rsidRPr="00AD3EDC" w:rsidRDefault="007E6121"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acto presentación y apertura de propuestas</w:t>
      </w:r>
      <w:r w:rsidR="00211E73" w:rsidRPr="00AD3EDC">
        <w:rPr>
          <w:rFonts w:ascii="Arial" w:eastAsia="Times New Roman" w:hAnsi="Arial" w:cs="Arial"/>
          <w:sz w:val="20"/>
          <w:szCs w:val="20"/>
          <w:lang w:val="es-ES" w:eastAsia="es-ES"/>
        </w:rPr>
        <w:t xml:space="preserve"> técnicas y económicas se llevará a cabo en un solo acto y tendrá verificativo el día </w:t>
      </w:r>
      <w:r w:rsidR="00F633F0">
        <w:rPr>
          <w:rFonts w:ascii="Arial" w:eastAsia="Times New Roman" w:hAnsi="Arial" w:cs="Arial"/>
          <w:b/>
          <w:sz w:val="20"/>
          <w:szCs w:val="20"/>
          <w:lang w:val="es-ES" w:eastAsia="es-ES"/>
        </w:rPr>
        <w:t>14</w:t>
      </w:r>
      <w:r w:rsidR="00211E73" w:rsidRPr="00BD5851">
        <w:rPr>
          <w:rFonts w:ascii="Arial" w:eastAsia="Times New Roman" w:hAnsi="Arial" w:cs="Arial"/>
          <w:b/>
          <w:sz w:val="20"/>
          <w:szCs w:val="20"/>
          <w:lang w:val="es-ES" w:eastAsia="es-ES"/>
        </w:rPr>
        <w:t xml:space="preserve"> de </w:t>
      </w:r>
      <w:r w:rsidR="00E71B9F" w:rsidRPr="00BD5851">
        <w:rPr>
          <w:rFonts w:ascii="Arial" w:eastAsia="Times New Roman" w:hAnsi="Arial" w:cs="Arial"/>
          <w:b/>
          <w:sz w:val="20"/>
          <w:szCs w:val="20"/>
          <w:lang w:val="es-ES" w:eastAsia="es-ES"/>
        </w:rPr>
        <w:t>diciembre</w:t>
      </w:r>
      <w:r w:rsidR="00211E73" w:rsidRPr="00BD5851">
        <w:rPr>
          <w:rFonts w:ascii="Arial" w:eastAsia="Times New Roman" w:hAnsi="Arial" w:cs="Arial"/>
          <w:b/>
          <w:sz w:val="20"/>
          <w:szCs w:val="20"/>
          <w:lang w:val="es-ES" w:eastAsia="es-ES"/>
        </w:rPr>
        <w:t xml:space="preserve"> de 202</w:t>
      </w:r>
      <w:r w:rsidR="00E71B9F" w:rsidRPr="00BD5851">
        <w:rPr>
          <w:rFonts w:ascii="Arial" w:eastAsia="Times New Roman" w:hAnsi="Arial" w:cs="Arial"/>
          <w:b/>
          <w:sz w:val="20"/>
          <w:szCs w:val="20"/>
          <w:lang w:val="es-ES" w:eastAsia="es-ES"/>
        </w:rPr>
        <w:t>2</w:t>
      </w:r>
      <w:r w:rsidR="00211E73" w:rsidRPr="00BD5851">
        <w:rPr>
          <w:rFonts w:ascii="Arial" w:eastAsia="Times New Roman" w:hAnsi="Arial" w:cs="Arial"/>
          <w:b/>
          <w:sz w:val="20"/>
          <w:szCs w:val="20"/>
          <w:lang w:val="es-ES" w:eastAsia="es-ES"/>
        </w:rPr>
        <w:t>, a las 1</w:t>
      </w:r>
      <w:r w:rsidR="00E71B9F" w:rsidRPr="00BD5851">
        <w:rPr>
          <w:rFonts w:ascii="Arial" w:eastAsia="Times New Roman" w:hAnsi="Arial" w:cs="Arial"/>
          <w:b/>
          <w:sz w:val="20"/>
          <w:szCs w:val="20"/>
          <w:lang w:val="es-ES" w:eastAsia="es-ES"/>
        </w:rPr>
        <w:t>1</w:t>
      </w:r>
      <w:r w:rsidR="00211E73" w:rsidRPr="00BD5851">
        <w:rPr>
          <w:rFonts w:ascii="Arial" w:eastAsia="Times New Roman" w:hAnsi="Arial" w:cs="Arial"/>
          <w:b/>
          <w:sz w:val="20"/>
          <w:szCs w:val="20"/>
          <w:lang w:val="es-ES" w:eastAsia="es-ES"/>
        </w:rPr>
        <w:t>:00 horas</w:t>
      </w:r>
      <w:r w:rsidR="00211E73" w:rsidRPr="00BD5851">
        <w:rPr>
          <w:rFonts w:ascii="Arial" w:eastAsia="Times New Roman" w:hAnsi="Arial" w:cs="Arial"/>
          <w:sz w:val="20"/>
          <w:szCs w:val="20"/>
          <w:lang w:val="es-ES" w:eastAsia="es-ES"/>
        </w:rPr>
        <w:t>, en</w:t>
      </w:r>
      <w:r w:rsidR="00211E73" w:rsidRPr="00AD3EDC">
        <w:rPr>
          <w:rFonts w:ascii="Arial" w:eastAsia="Times New Roman" w:hAnsi="Arial" w:cs="Arial"/>
          <w:sz w:val="20"/>
          <w:szCs w:val="20"/>
          <w:lang w:val="es-ES" w:eastAsia="es-ES"/>
        </w:rPr>
        <w:t xml:space="preserve"> presencia de los licitantes, </w:t>
      </w:r>
      <w:r w:rsidR="00721A42" w:rsidRPr="00AD3EDC">
        <w:rPr>
          <w:rFonts w:ascii="Arial" w:eastAsia="Times New Roman" w:hAnsi="Arial" w:cs="Arial"/>
          <w:sz w:val="20"/>
          <w:szCs w:val="20"/>
          <w:lang w:val="es-ES" w:eastAsia="es-ES"/>
        </w:rPr>
        <w:t xml:space="preserve">en el </w:t>
      </w:r>
      <w:r w:rsidR="00267C1A" w:rsidRPr="00AD3EDC">
        <w:rPr>
          <w:rFonts w:ascii="Arial" w:eastAsia="Times New Roman" w:hAnsi="Arial" w:cs="Arial"/>
          <w:sz w:val="20"/>
          <w:szCs w:val="20"/>
          <w:lang w:val="es-ES" w:eastAsia="es-ES"/>
        </w:rPr>
        <w:t>A</w:t>
      </w:r>
      <w:r w:rsidR="00721A42" w:rsidRPr="00AD3EDC">
        <w:rPr>
          <w:rFonts w:ascii="Arial" w:eastAsia="Times New Roman" w:hAnsi="Arial" w:cs="Arial"/>
          <w:sz w:val="20"/>
          <w:szCs w:val="20"/>
          <w:lang w:val="es-ES" w:eastAsia="es-ES"/>
        </w:rPr>
        <w:t>uditorio</w:t>
      </w:r>
      <w:r w:rsidR="00267C1A" w:rsidRPr="00AD3EDC">
        <w:rPr>
          <w:rFonts w:ascii="Arial" w:eastAsia="Times New Roman" w:hAnsi="Arial" w:cs="Arial"/>
          <w:sz w:val="20"/>
          <w:szCs w:val="20"/>
          <w:lang w:val="es-ES" w:eastAsia="es-ES"/>
        </w:rPr>
        <w:t xml:space="preserve"> ubicado en la P</w:t>
      </w:r>
      <w:r w:rsidR="00721A42" w:rsidRPr="00AD3EDC">
        <w:rPr>
          <w:rFonts w:ascii="Arial" w:eastAsia="Times New Roman" w:hAnsi="Arial" w:cs="Arial"/>
          <w:sz w:val="20"/>
          <w:szCs w:val="20"/>
          <w:lang w:val="es-ES" w:eastAsia="es-ES"/>
        </w:rPr>
        <w:t>lan</w:t>
      </w:r>
      <w:r w:rsidR="00267C1A" w:rsidRPr="00AD3EDC">
        <w:rPr>
          <w:rFonts w:ascii="Arial" w:eastAsia="Times New Roman" w:hAnsi="Arial" w:cs="Arial"/>
          <w:sz w:val="20"/>
          <w:szCs w:val="20"/>
          <w:lang w:val="es-ES" w:eastAsia="es-ES"/>
        </w:rPr>
        <w:t>ta A</w:t>
      </w:r>
      <w:r w:rsidR="00721A42" w:rsidRPr="00AD3EDC">
        <w:rPr>
          <w:rFonts w:ascii="Arial" w:eastAsia="Times New Roman" w:hAnsi="Arial" w:cs="Arial"/>
          <w:sz w:val="20"/>
          <w:szCs w:val="20"/>
          <w:lang w:val="es-ES" w:eastAsia="es-ES"/>
        </w:rPr>
        <w:t xml:space="preserve">lta del Edificio de Consulta Externa de Pensiones Civiles del Estado de Chihuahua, ubicado en la Avenida Teófilo Borunda Ortiz </w:t>
      </w:r>
      <w:r w:rsidR="00E71B9F" w:rsidRPr="00AD3EDC">
        <w:rPr>
          <w:rFonts w:ascii="Arial" w:eastAsia="Times New Roman" w:hAnsi="Arial" w:cs="Arial"/>
          <w:sz w:val="20"/>
          <w:szCs w:val="20"/>
          <w:lang w:val="es-ES" w:eastAsia="es-ES"/>
        </w:rPr>
        <w:t>N.º</w:t>
      </w:r>
      <w:r w:rsidR="00721A42" w:rsidRPr="00AD3EDC">
        <w:rPr>
          <w:rFonts w:ascii="Arial" w:eastAsia="Times New Roman" w:hAnsi="Arial" w:cs="Arial"/>
          <w:sz w:val="20"/>
          <w:szCs w:val="20"/>
          <w:lang w:val="es-ES" w:eastAsia="es-ES"/>
        </w:rPr>
        <w:t xml:space="preserve"> 2900, C.P. 31000, en la Colonia Centro de la Ciudad de Chihuahua, </w:t>
      </w:r>
      <w:bookmarkStart w:id="0" w:name="_GoBack"/>
      <w:bookmarkEnd w:id="0"/>
      <w:r w:rsidR="00721A42" w:rsidRPr="00AD3EDC">
        <w:rPr>
          <w:rFonts w:ascii="Arial" w:eastAsia="Times New Roman" w:hAnsi="Arial" w:cs="Arial"/>
          <w:sz w:val="20"/>
          <w:szCs w:val="20"/>
          <w:lang w:val="es-ES" w:eastAsia="es-ES"/>
        </w:rPr>
        <w:t>resaltando que el acceso los licitantes a dicha instalación se cerrará en punto de la hora señalada</w:t>
      </w:r>
      <w:r w:rsidR="00211E73" w:rsidRPr="00AD3EDC">
        <w:rPr>
          <w:rFonts w:ascii="Arial" w:eastAsia="Times New Roman" w:hAnsi="Arial" w:cs="Arial"/>
          <w:sz w:val="20"/>
          <w:szCs w:val="20"/>
          <w:lang w:val="es-ES" w:eastAsia="es-ES"/>
        </w:rPr>
        <w:t>.</w:t>
      </w:r>
    </w:p>
    <w:p w14:paraId="610D2C72" w14:textId="77777777" w:rsidR="00721A42" w:rsidRPr="00AD3EDC" w:rsidRDefault="00721A42" w:rsidP="00211E73">
      <w:pPr>
        <w:spacing w:after="0" w:line="240" w:lineRule="auto"/>
        <w:jc w:val="both"/>
        <w:rPr>
          <w:rFonts w:ascii="Arial" w:eastAsia="Times New Roman" w:hAnsi="Arial" w:cs="Arial"/>
          <w:sz w:val="20"/>
          <w:szCs w:val="20"/>
          <w:lang w:val="es-ES" w:eastAsia="es-ES"/>
        </w:rPr>
      </w:pPr>
    </w:p>
    <w:p w14:paraId="516EEC27" w14:textId="1AB8C845" w:rsidR="00721A42" w:rsidRPr="00AD3EDC" w:rsidRDefault="00961B92"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De conformidad con lo establec</w:t>
      </w:r>
      <w:r w:rsidR="00424D22">
        <w:rPr>
          <w:rFonts w:ascii="Arial" w:eastAsia="Times New Roman" w:hAnsi="Arial" w:cs="Arial"/>
          <w:sz w:val="20"/>
          <w:szCs w:val="20"/>
          <w:lang w:val="es-ES" w:eastAsia="es-ES"/>
        </w:rPr>
        <w:t>ido en el artículo 50, fracción</w:t>
      </w:r>
      <w:r w:rsidRPr="00AD3EDC">
        <w:rPr>
          <w:rFonts w:ascii="Arial" w:eastAsia="Times New Roman" w:hAnsi="Arial" w:cs="Arial"/>
          <w:sz w:val="20"/>
          <w:szCs w:val="20"/>
          <w:lang w:val="es-ES" w:eastAsia="es-ES"/>
        </w:rPr>
        <w:t xml:space="preserve"> I</w:t>
      </w:r>
      <w:r w:rsidR="00424D22">
        <w:rPr>
          <w:rFonts w:ascii="Arial" w:eastAsia="Times New Roman" w:hAnsi="Arial" w:cs="Arial"/>
          <w:sz w:val="20"/>
          <w:szCs w:val="20"/>
          <w:lang w:val="es-ES" w:eastAsia="es-ES"/>
        </w:rPr>
        <w:t>,</w:t>
      </w:r>
      <w:r w:rsidRPr="00AD3EDC">
        <w:rPr>
          <w:rFonts w:ascii="Arial" w:eastAsia="Times New Roman" w:hAnsi="Arial" w:cs="Arial"/>
          <w:sz w:val="20"/>
          <w:szCs w:val="20"/>
          <w:lang w:val="es-ES" w:eastAsia="es-ES"/>
        </w:rPr>
        <w:t xml:space="preserve"> inciso b) del Reglamento de la Ley de Adquisiciones, Arrendamientos y Contratación de Servicios del Estado de Chihuahua, el presente procedimiento de licitación pública, es de modalidad presencial, motivo por el cual no se recibirán proposiciones enviadas a través de servicio postal o mensajería. </w:t>
      </w:r>
    </w:p>
    <w:p w14:paraId="27666CBC"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1F663699"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Los licitantes sólo podrán presentar una proposición por licitación pública y por partida en su caso, de lo contrario será motivo de descalificación.</w:t>
      </w:r>
    </w:p>
    <w:p w14:paraId="2F495E4E"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2CB39E32" w14:textId="5D535A63"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lastRenderedPageBreak/>
        <w:t xml:space="preserve">Las propuestas se presentarán en sobres cerrados de manera inviolable, debidamente identificados con datos de la licitación y el licitante, en uno se presentará la propuesta técnica y en otro la propuesta económica.   </w:t>
      </w:r>
    </w:p>
    <w:p w14:paraId="01C89F10" w14:textId="77777777" w:rsidR="00267C1A" w:rsidRPr="00AD3EDC" w:rsidRDefault="00267C1A" w:rsidP="00211E73">
      <w:pPr>
        <w:spacing w:after="0" w:line="240" w:lineRule="auto"/>
        <w:jc w:val="both"/>
        <w:rPr>
          <w:rFonts w:ascii="Arial" w:eastAsia="Times New Roman" w:hAnsi="Arial" w:cs="Arial"/>
          <w:sz w:val="20"/>
          <w:szCs w:val="20"/>
          <w:lang w:val="es-ES" w:eastAsia="es-ES"/>
        </w:rPr>
      </w:pPr>
    </w:p>
    <w:p w14:paraId="088AD373" w14:textId="3CC02529" w:rsidR="00267C1A" w:rsidRPr="00AD3EDC" w:rsidRDefault="00267C1A" w:rsidP="00267C1A">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Una vez recibidas las propuestas</w:t>
      </w:r>
      <w:r w:rsidR="00A10D31">
        <w:rPr>
          <w:rFonts w:ascii="Arial" w:eastAsia="Times New Roman" w:hAnsi="Arial" w:cs="Arial"/>
          <w:sz w:val="20"/>
          <w:szCs w:val="20"/>
          <w:lang w:val="es-ES" w:eastAsia="es-ES"/>
        </w:rPr>
        <w:t>,</w:t>
      </w:r>
      <w:r w:rsidRPr="00AD3EDC">
        <w:rPr>
          <w:rFonts w:ascii="Arial" w:eastAsia="Times New Roman" w:hAnsi="Arial" w:cs="Arial"/>
          <w:sz w:val="20"/>
          <w:szCs w:val="20"/>
          <w:lang w:val="es-ES" w:eastAsia="es-ES"/>
        </w:rPr>
        <w:t xml:space="preserve"> el </w:t>
      </w:r>
      <w:r w:rsidRPr="00BD5851">
        <w:rPr>
          <w:rFonts w:ascii="Arial" w:eastAsia="Times New Roman" w:hAnsi="Arial" w:cs="Arial"/>
          <w:sz w:val="20"/>
          <w:szCs w:val="20"/>
          <w:lang w:val="es-ES" w:eastAsia="es-ES"/>
        </w:rPr>
        <w:t xml:space="preserve">día </w:t>
      </w:r>
      <w:r w:rsidR="0097200C">
        <w:rPr>
          <w:rFonts w:ascii="Arial" w:eastAsia="Times New Roman" w:hAnsi="Arial" w:cs="Arial"/>
          <w:b/>
          <w:sz w:val="20"/>
          <w:szCs w:val="20"/>
          <w:lang w:val="es-ES" w:eastAsia="es-ES"/>
        </w:rPr>
        <w:t>14</w:t>
      </w:r>
      <w:r w:rsidRPr="00BD5851">
        <w:rPr>
          <w:rFonts w:ascii="Arial" w:eastAsia="Times New Roman" w:hAnsi="Arial" w:cs="Arial"/>
          <w:b/>
          <w:sz w:val="20"/>
          <w:szCs w:val="20"/>
          <w:lang w:val="es-ES" w:eastAsia="es-ES"/>
        </w:rPr>
        <w:t xml:space="preserve"> de </w:t>
      </w:r>
      <w:r w:rsidR="00E71B9F" w:rsidRPr="00BD5851">
        <w:rPr>
          <w:rFonts w:ascii="Arial" w:eastAsia="Times New Roman" w:hAnsi="Arial" w:cs="Arial"/>
          <w:b/>
          <w:sz w:val="20"/>
          <w:szCs w:val="20"/>
          <w:lang w:val="es-ES" w:eastAsia="es-ES"/>
        </w:rPr>
        <w:t>diciembre</w:t>
      </w:r>
      <w:r w:rsidRPr="00BD5851">
        <w:rPr>
          <w:rFonts w:ascii="Arial" w:eastAsia="Times New Roman" w:hAnsi="Arial" w:cs="Arial"/>
          <w:b/>
          <w:sz w:val="20"/>
          <w:szCs w:val="20"/>
          <w:lang w:val="es-ES" w:eastAsia="es-ES"/>
        </w:rPr>
        <w:t xml:space="preserve"> de 202</w:t>
      </w:r>
      <w:r w:rsidR="00E71B9F" w:rsidRPr="00BD5851">
        <w:rPr>
          <w:rFonts w:ascii="Arial" w:eastAsia="Times New Roman" w:hAnsi="Arial" w:cs="Arial"/>
          <w:b/>
          <w:sz w:val="20"/>
          <w:szCs w:val="20"/>
          <w:lang w:val="es-ES" w:eastAsia="es-ES"/>
        </w:rPr>
        <w:t>2</w:t>
      </w:r>
      <w:r w:rsidRPr="00BD5851">
        <w:rPr>
          <w:rFonts w:ascii="Arial" w:eastAsia="Times New Roman" w:hAnsi="Arial" w:cs="Arial"/>
          <w:b/>
          <w:sz w:val="20"/>
          <w:szCs w:val="20"/>
          <w:lang w:val="es-ES" w:eastAsia="es-ES"/>
        </w:rPr>
        <w:t>, a las 1</w:t>
      </w:r>
      <w:r w:rsidR="00E71B9F" w:rsidRPr="00BD5851">
        <w:rPr>
          <w:rFonts w:ascii="Arial" w:eastAsia="Times New Roman" w:hAnsi="Arial" w:cs="Arial"/>
          <w:b/>
          <w:sz w:val="20"/>
          <w:szCs w:val="20"/>
          <w:lang w:val="es-ES" w:eastAsia="es-ES"/>
        </w:rPr>
        <w:t>1</w:t>
      </w:r>
      <w:r w:rsidRPr="00BD5851">
        <w:rPr>
          <w:rFonts w:ascii="Arial" w:eastAsia="Times New Roman" w:hAnsi="Arial" w:cs="Arial"/>
          <w:b/>
          <w:sz w:val="20"/>
          <w:szCs w:val="20"/>
          <w:lang w:val="es-ES" w:eastAsia="es-ES"/>
        </w:rPr>
        <w:t>:00 horas</w:t>
      </w:r>
      <w:r w:rsidRPr="00BD5851">
        <w:rPr>
          <w:rFonts w:ascii="Arial" w:eastAsia="Times New Roman" w:hAnsi="Arial" w:cs="Arial"/>
          <w:sz w:val="20"/>
          <w:szCs w:val="20"/>
          <w:lang w:val="es-ES" w:eastAsia="es-ES"/>
        </w:rPr>
        <w:t>,</w:t>
      </w:r>
      <w:r w:rsidRPr="00AD3EDC">
        <w:rPr>
          <w:rFonts w:ascii="Arial" w:eastAsia="Times New Roman" w:hAnsi="Arial" w:cs="Arial"/>
          <w:sz w:val="20"/>
          <w:szCs w:val="20"/>
          <w:lang w:val="es-ES" w:eastAsia="es-ES"/>
        </w:rPr>
        <w:t xml:space="preserve"> en el Auditorio ubicado en Planta Alta del Edificio de Consulta Externa de Pensiones Civiles del Estado, con domicilio en Avenida Teófilo Borunda Ortiz </w:t>
      </w:r>
      <w:r w:rsidR="00E71B9F" w:rsidRPr="00AD3EDC">
        <w:rPr>
          <w:rFonts w:ascii="Arial" w:eastAsia="Times New Roman" w:hAnsi="Arial" w:cs="Arial"/>
          <w:sz w:val="20"/>
          <w:szCs w:val="20"/>
          <w:lang w:val="es-ES" w:eastAsia="es-ES"/>
        </w:rPr>
        <w:t>N.º</w:t>
      </w:r>
      <w:r w:rsidRPr="00AD3EDC">
        <w:rPr>
          <w:rFonts w:ascii="Arial" w:eastAsia="Times New Roman" w:hAnsi="Arial" w:cs="Arial"/>
          <w:sz w:val="20"/>
          <w:szCs w:val="20"/>
          <w:lang w:val="es-ES" w:eastAsia="es-ES"/>
        </w:rPr>
        <w:t xml:space="preserve"> 2900, C.P. 31000, en la Colonia Centro de la Ciudad d</w:t>
      </w:r>
      <w:r w:rsidR="001E789E" w:rsidRPr="00AD3EDC">
        <w:rPr>
          <w:rFonts w:ascii="Arial" w:eastAsia="Times New Roman" w:hAnsi="Arial" w:cs="Arial"/>
          <w:sz w:val="20"/>
          <w:szCs w:val="20"/>
          <w:lang w:val="es-ES" w:eastAsia="es-ES"/>
        </w:rPr>
        <w:t>e Chihuahua</w:t>
      </w:r>
      <w:r w:rsidRPr="00AD3EDC">
        <w:rPr>
          <w:rFonts w:ascii="Arial" w:eastAsia="Times New Roman" w:hAnsi="Arial" w:cs="Arial"/>
          <w:sz w:val="20"/>
          <w:szCs w:val="20"/>
          <w:lang w:val="es-ES" w:eastAsia="es-ES"/>
        </w:rPr>
        <w:t xml:space="preserve">, previamente al acto de recepción y apertura de propuestas, éstas no podrán retirarse o dejarse sin efecto, por lo que se consideraran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50DEA3D1"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083F6CE0" w14:textId="6D60DAAF"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En un primer acto se realizará el registro de asistencia de los licitantes que hayan cubierto el costo de participación y se realizará</w:t>
      </w:r>
      <w:r w:rsidR="006F4854" w:rsidRPr="00AD3EDC">
        <w:rPr>
          <w:rFonts w:ascii="Arial" w:eastAsia="Times New Roman" w:hAnsi="Arial" w:cs="Arial"/>
          <w:sz w:val="20"/>
          <w:szCs w:val="20"/>
          <w:lang w:val="es-ES" w:eastAsia="es-ES"/>
        </w:rPr>
        <w:t>n</w:t>
      </w:r>
      <w:r w:rsidRPr="00AD3EDC">
        <w:rPr>
          <w:rFonts w:ascii="Arial" w:eastAsia="Times New Roman" w:hAnsi="Arial" w:cs="Arial"/>
          <w:sz w:val="20"/>
          <w:szCs w:val="20"/>
          <w:lang w:val="es-ES" w:eastAsia="es-ES"/>
        </w:rPr>
        <w:t xml:space="preserve"> las revisiones preliminares a la documentación distinta a la propuesta.</w:t>
      </w:r>
    </w:p>
    <w:p w14:paraId="04407D68"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917C2D1" w14:textId="5302344E" w:rsidR="00211E73" w:rsidRPr="00AD3EDC" w:rsidRDefault="00211E73" w:rsidP="00211E73">
      <w:pPr>
        <w:spacing w:after="0" w:line="240" w:lineRule="auto"/>
        <w:jc w:val="both"/>
        <w:rPr>
          <w:rFonts w:ascii="Arial" w:eastAsia="Times New Roman" w:hAnsi="Arial" w:cs="Arial"/>
          <w:b/>
          <w:sz w:val="20"/>
          <w:szCs w:val="20"/>
          <w:lang w:eastAsia="es-ES"/>
        </w:rPr>
      </w:pPr>
      <w:r w:rsidRPr="00AD3EDC">
        <w:rPr>
          <w:rFonts w:ascii="Arial" w:eastAsia="Times New Roman" w:hAnsi="Arial" w:cs="Arial"/>
          <w:sz w:val="20"/>
          <w:szCs w:val="20"/>
          <w:lang w:val="es-ES" w:eastAsia="es-ES"/>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AD3EDC">
        <w:rPr>
          <w:rFonts w:ascii="Arial" w:eastAsia="Times New Roman" w:hAnsi="Arial" w:cs="Arial"/>
          <w:sz w:val="20"/>
          <w:szCs w:val="20"/>
          <w:lang w:eastAsia="es-ES"/>
        </w:rPr>
        <w:t>hayan omitido alguno de los requisitos señalados para la propuesta técnica.</w:t>
      </w:r>
      <w:r w:rsidR="000D7CFD" w:rsidRPr="00AD3EDC">
        <w:rPr>
          <w:rFonts w:ascii="Arial" w:eastAsia="Times New Roman" w:hAnsi="Arial" w:cs="Arial"/>
          <w:sz w:val="20"/>
          <w:szCs w:val="20"/>
          <w:lang w:eastAsia="es-ES"/>
        </w:rPr>
        <w:t xml:space="preserve"> </w:t>
      </w:r>
    </w:p>
    <w:p w14:paraId="5F99A311"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2411A688"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AD3EDC">
        <w:rPr>
          <w:rFonts w:ascii="Arial" w:eastAsia="Times New Roman" w:hAnsi="Arial" w:cs="Arial"/>
          <w:sz w:val="20"/>
          <w:szCs w:val="20"/>
          <w:lang w:val="es-ES" w:eastAsia="es-ES"/>
        </w:rPr>
        <w:t xml:space="preserve"> </w:t>
      </w:r>
    </w:p>
    <w:p w14:paraId="542E83B3"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752CF2D3" w14:textId="3B195DB7" w:rsidR="00267C1A" w:rsidRPr="00AD3EDC" w:rsidRDefault="00F418CD" w:rsidP="00267C1A">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Una vez que el</w:t>
      </w:r>
      <w:r w:rsidR="00211E73" w:rsidRPr="00AD3EDC">
        <w:rPr>
          <w:rFonts w:ascii="Arial" w:eastAsia="Times New Roman" w:hAnsi="Arial" w:cs="Arial"/>
          <w:sz w:val="20"/>
          <w:szCs w:val="20"/>
          <w:lang w:val="es-ES_tradnl" w:eastAsia="es-ES"/>
        </w:rPr>
        <w:t xml:space="preserve"> convocante haya recibido la totalidad de las propuestas que hayan cumplido con los requisitos solicitados, se solicitará a los licitantes presentes para que rubriquen la totalidad de las propuestas técnicas (</w:t>
      </w:r>
      <w:r w:rsidR="00211E73" w:rsidRPr="00AD3EDC">
        <w:rPr>
          <w:rFonts w:ascii="Arial" w:eastAsia="Times New Roman" w:hAnsi="Arial" w:cs="Arial"/>
          <w:b/>
          <w:sz w:val="20"/>
          <w:szCs w:val="20"/>
          <w:lang w:val="es-ES_tradnl" w:eastAsia="es-ES"/>
        </w:rPr>
        <w:t>Anexo A</w:t>
      </w:r>
      <w:r w:rsidR="00211E73" w:rsidRPr="00AD3EDC">
        <w:rPr>
          <w:rFonts w:ascii="Arial" w:eastAsia="Times New Roman" w:hAnsi="Arial" w:cs="Arial"/>
          <w:sz w:val="20"/>
          <w:szCs w:val="20"/>
          <w:lang w:val="es-ES_tradnl" w:eastAsia="es-ES"/>
        </w:rPr>
        <w:t>) y económicas (</w:t>
      </w:r>
      <w:r w:rsidR="00211E73" w:rsidRPr="00AD3EDC">
        <w:rPr>
          <w:rFonts w:ascii="Arial" w:eastAsia="Times New Roman" w:hAnsi="Arial" w:cs="Arial"/>
          <w:b/>
          <w:sz w:val="20"/>
          <w:szCs w:val="20"/>
          <w:lang w:val="es-ES_tradnl" w:eastAsia="es-ES"/>
        </w:rPr>
        <w:t>Anexo B</w:t>
      </w:r>
      <w:r w:rsidR="00211E73" w:rsidRPr="00AD3EDC">
        <w:rPr>
          <w:rFonts w:ascii="Arial" w:eastAsia="Times New Roman" w:hAnsi="Arial" w:cs="Arial"/>
          <w:sz w:val="20"/>
          <w:szCs w:val="20"/>
          <w:lang w:val="es-ES_tradnl" w:eastAsia="es-ES"/>
        </w:rPr>
        <w:t xml:space="preserve">) aceptadas, o bien, se podrá solicitar, que entre los participantes se elija a una persona o más para que rubrique dichos documentos.   </w:t>
      </w:r>
      <w:r w:rsidR="00267C1A" w:rsidRPr="00AD3EDC">
        <w:rPr>
          <w:rFonts w:ascii="Arial" w:eastAsia="Times New Roman" w:hAnsi="Arial" w:cs="Arial"/>
          <w:sz w:val="20"/>
          <w:szCs w:val="20"/>
          <w:highlight w:val="yellow"/>
          <w:lang w:val="es-ES_tradnl" w:eastAsia="es-ES"/>
        </w:rPr>
        <w:t xml:space="preserve">   </w:t>
      </w:r>
    </w:p>
    <w:p w14:paraId="586C72D3" w14:textId="77777777" w:rsidR="00267C1A" w:rsidRPr="00AD3EDC" w:rsidRDefault="00267C1A" w:rsidP="00267C1A">
      <w:pPr>
        <w:spacing w:after="0" w:line="240" w:lineRule="auto"/>
        <w:jc w:val="both"/>
        <w:rPr>
          <w:rFonts w:ascii="Arial" w:eastAsia="Times New Roman" w:hAnsi="Arial" w:cs="Arial"/>
          <w:sz w:val="20"/>
          <w:szCs w:val="20"/>
          <w:highlight w:val="yellow"/>
          <w:lang w:val="es-ES_tradnl" w:eastAsia="es-ES"/>
        </w:rPr>
      </w:pPr>
    </w:p>
    <w:p w14:paraId="537DF154" w14:textId="4FED65E5" w:rsidR="00267C1A" w:rsidRPr="00AD3EDC" w:rsidRDefault="00267C1A" w:rsidP="00267C1A">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14:paraId="219FF3D7" w14:textId="77777777" w:rsidR="00267C1A" w:rsidRPr="00AD3EDC" w:rsidRDefault="00267C1A" w:rsidP="00267C1A">
      <w:pPr>
        <w:spacing w:after="0" w:line="240" w:lineRule="auto"/>
        <w:jc w:val="both"/>
        <w:rPr>
          <w:rFonts w:ascii="Arial" w:eastAsia="Times New Roman" w:hAnsi="Arial" w:cs="Arial"/>
          <w:sz w:val="20"/>
          <w:szCs w:val="20"/>
          <w:highlight w:val="yellow"/>
          <w:lang w:val="es-ES_tradnl" w:eastAsia="es-ES"/>
        </w:rPr>
      </w:pPr>
    </w:p>
    <w:p w14:paraId="105A4E28" w14:textId="77D8F574" w:rsidR="00267C1A" w:rsidRPr="00AD3EDC" w:rsidRDefault="00267C1A" w:rsidP="00267C1A">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Si al licitante de que se trate se le adjudica el contrato correspondiente y de manera previa a la formalización del mismo la autoridad competente determina la falsedad de su información, el Área Requirente deberá abstenerse de suscribir el citado contrato.</w:t>
      </w:r>
      <w:r w:rsidR="00F418CD" w:rsidRPr="00AD3EDC">
        <w:rPr>
          <w:rFonts w:ascii="Arial" w:eastAsia="Times New Roman" w:hAnsi="Arial" w:cs="Arial"/>
          <w:sz w:val="20"/>
          <w:szCs w:val="20"/>
          <w:lang w:val="es-ES_tradnl" w:eastAsia="es-ES"/>
        </w:rPr>
        <w:t xml:space="preserve"> </w:t>
      </w:r>
    </w:p>
    <w:p w14:paraId="6F617CA0" w14:textId="77777777" w:rsidR="00267C1A" w:rsidRPr="00AD3EDC" w:rsidRDefault="00267C1A" w:rsidP="00211E73">
      <w:pPr>
        <w:spacing w:after="0" w:line="240" w:lineRule="auto"/>
        <w:jc w:val="both"/>
        <w:rPr>
          <w:rFonts w:ascii="Arial" w:eastAsia="Times New Roman" w:hAnsi="Arial" w:cs="Arial"/>
          <w:sz w:val="20"/>
          <w:szCs w:val="20"/>
          <w:lang w:val="es-ES_tradnl" w:eastAsia="es-ES"/>
        </w:rPr>
      </w:pPr>
    </w:p>
    <w:p w14:paraId="60AA0514" w14:textId="1DFA5F12"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 xml:space="preserve">Posteriormente, aquellas propuestas que fueron aceptadas técnica y económicamente serán revisadas </w:t>
      </w:r>
      <w:r w:rsidR="00F418CD" w:rsidRPr="00AD3EDC">
        <w:rPr>
          <w:rFonts w:ascii="Arial" w:eastAsia="Times New Roman" w:hAnsi="Arial" w:cs="Arial"/>
          <w:sz w:val="20"/>
          <w:szCs w:val="20"/>
          <w:lang w:val="es-ES_tradnl" w:eastAsia="es-ES"/>
        </w:rPr>
        <w:t>de forma detallada por parte del</w:t>
      </w:r>
      <w:r w:rsidRPr="00AD3EDC">
        <w:rPr>
          <w:rFonts w:ascii="Arial" w:eastAsia="Times New Roman" w:hAnsi="Arial" w:cs="Arial"/>
          <w:sz w:val="20"/>
          <w:szCs w:val="20"/>
          <w:lang w:val="es-ES_tradnl" w:eastAsia="es-ES"/>
        </w:rPr>
        <w:t xml:space="preserve"> convocante, con el objeto de verificar que cumplan con los requisitos solicitados en las bases licitatorias, de no cumplir serán desechadas sus propuestas y con aquellas propuestas que resultaron solventes, en su caso emitir el fallo.</w:t>
      </w:r>
    </w:p>
    <w:p w14:paraId="4179C6F5" w14:textId="77777777" w:rsidR="00F241E1" w:rsidRPr="00AD3EDC" w:rsidRDefault="00F241E1" w:rsidP="00211E73">
      <w:pPr>
        <w:spacing w:after="0" w:line="240" w:lineRule="auto"/>
        <w:jc w:val="both"/>
        <w:rPr>
          <w:rFonts w:ascii="Arial" w:eastAsia="Times New Roman" w:hAnsi="Arial" w:cs="Arial"/>
          <w:sz w:val="20"/>
          <w:szCs w:val="20"/>
          <w:lang w:val="es-ES_tradnl" w:eastAsia="es-ES"/>
        </w:rPr>
      </w:pPr>
    </w:p>
    <w:p w14:paraId="7591AC46"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_tradnl" w:eastAsia="es-ES"/>
        </w:rPr>
        <w:lastRenderedPageBreak/>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14:paraId="708AFBBA"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1C02266C" w14:textId="77777777" w:rsidR="0097200C" w:rsidRPr="00E46AB9" w:rsidRDefault="0097200C" w:rsidP="0097200C">
      <w:pPr>
        <w:spacing w:after="0" w:line="240" w:lineRule="auto"/>
        <w:jc w:val="both"/>
        <w:rPr>
          <w:rFonts w:ascii="Arial" w:eastAsia="Times New Roman" w:hAnsi="Arial" w:cs="Arial"/>
          <w:sz w:val="20"/>
          <w:szCs w:val="20"/>
          <w:lang w:val="es-ES_tradnl" w:eastAsia="es-ES"/>
        </w:rPr>
      </w:pPr>
      <w:r w:rsidRPr="00E46AB9">
        <w:rPr>
          <w:rFonts w:ascii="Arial" w:eastAsia="Times New Roman" w:hAnsi="Arial" w:cs="Arial"/>
          <w:sz w:val="20"/>
          <w:szCs w:val="20"/>
          <w:lang w:val="es-ES_tradnl" w:eastAsia="es-ES"/>
        </w:rPr>
        <w:t>Los sobres que contengan las propuestas aceptadas quedarán bajo custodia de la convocante hasta la emisión del fallo.</w:t>
      </w:r>
      <w:r w:rsidRPr="00E46AB9">
        <w:rPr>
          <w:rFonts w:ascii="Arial" w:eastAsia="Times New Roman" w:hAnsi="Arial" w:cs="Arial"/>
          <w:sz w:val="20"/>
          <w:szCs w:val="20"/>
          <w:lang w:val="es-ES" w:eastAsia="es-ES"/>
        </w:rPr>
        <w:t xml:space="preserve"> </w:t>
      </w:r>
      <w:r w:rsidRPr="00E46AB9">
        <w:rPr>
          <w:rFonts w:ascii="Arial" w:eastAsia="Times New Roman" w:hAnsi="Arial" w:cs="Arial"/>
          <w:sz w:val="20"/>
          <w:szCs w:val="20"/>
          <w:lang w:val="es-ES_tradnl" w:eastAsia="es-ES"/>
        </w:rPr>
        <w:t xml:space="preserve">Las propuestas desechadas también permanecerán bajo custodia de la convocante al menos quince días hábiles contados a partir de la fecha en que se dé a conocer el </w:t>
      </w:r>
      <w:r>
        <w:rPr>
          <w:rFonts w:ascii="Arial" w:eastAsia="Times New Roman" w:hAnsi="Arial" w:cs="Arial"/>
          <w:sz w:val="20"/>
          <w:szCs w:val="20"/>
          <w:lang w:val="es-ES_tradnl" w:eastAsia="es-ES"/>
        </w:rPr>
        <w:t xml:space="preserve">Fallo de la licitación, ya que </w:t>
      </w:r>
      <w:r w:rsidRPr="00E46AB9">
        <w:rPr>
          <w:rFonts w:ascii="Arial" w:eastAsia="Times New Roman" w:hAnsi="Arial" w:cs="Arial"/>
          <w:sz w:val="20"/>
          <w:szCs w:val="20"/>
          <w:lang w:val="es-ES_tradnl" w:eastAsia="es-ES"/>
        </w:rPr>
        <w:t>pudiera ser solicitada información o b</w:t>
      </w:r>
      <w:r>
        <w:rPr>
          <w:rFonts w:ascii="Arial" w:eastAsia="Times New Roman" w:hAnsi="Arial" w:cs="Arial"/>
          <w:sz w:val="20"/>
          <w:szCs w:val="20"/>
          <w:lang w:val="es-ES_tradnl" w:eastAsia="es-ES"/>
        </w:rPr>
        <w:t xml:space="preserve">ien para el caso de ejercicio </w:t>
      </w:r>
      <w:r w:rsidRPr="00E46AB9">
        <w:rPr>
          <w:rFonts w:ascii="Arial" w:eastAsia="Times New Roman" w:hAnsi="Arial" w:cs="Arial"/>
          <w:sz w:val="20"/>
          <w:szCs w:val="20"/>
          <w:lang w:val="es-ES_tradnl" w:eastAsia="es-ES"/>
        </w:rPr>
        <w:t>de facultades de verificación, lo anterior de conformidad con los artículos 113 de la Ley de Adquisiciones, Arrendamientos y Contratación de Servicios del Estado de Chihuahua y 103 de Reglamento.</w:t>
      </w:r>
    </w:p>
    <w:p w14:paraId="55FF28CA" w14:textId="77777777" w:rsidR="0097200C" w:rsidRDefault="0097200C" w:rsidP="00211E73">
      <w:pPr>
        <w:spacing w:after="0" w:line="240" w:lineRule="auto"/>
        <w:jc w:val="both"/>
        <w:rPr>
          <w:rFonts w:ascii="Arial" w:eastAsia="Times New Roman" w:hAnsi="Arial" w:cs="Arial"/>
          <w:b/>
          <w:sz w:val="20"/>
          <w:szCs w:val="20"/>
          <w:lang w:val="es-ES" w:eastAsia="es-ES"/>
        </w:rPr>
      </w:pPr>
    </w:p>
    <w:p w14:paraId="3F12BB34" w14:textId="60BD374B"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V.- PRESENTACIÓN DE PROPUESTAS CONJUNTAS</w:t>
      </w:r>
    </w:p>
    <w:p w14:paraId="4CA49261"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609080EE"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Dos o más licitantes podrán presentar propuesta de forma conjunta, por lo que agruparse para presentar una proposición, cumpliendo los siguientes aspectos:  </w:t>
      </w:r>
    </w:p>
    <w:p w14:paraId="22AF27AB"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 xml:space="preserve"> </w:t>
      </w:r>
    </w:p>
    <w:p w14:paraId="3491929B"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a)</w:t>
      </w:r>
      <w:r w:rsidRPr="00AD3EDC">
        <w:rPr>
          <w:rFonts w:ascii="Arial" w:eastAsia="Times New Roman" w:hAnsi="Arial" w:cs="Arial"/>
          <w:sz w:val="20"/>
          <w:szCs w:val="20"/>
          <w:lang w:val="es-ES" w:eastAsia="es-ES"/>
        </w:rPr>
        <w:t xml:space="preserve"> Cualquiera de los integrantes de la agrupación, podrá presentar el escrito mediante el cual manifieste su interés en participar en la junta de aclaraciones y en el procedimiento de contratación;  </w:t>
      </w:r>
    </w:p>
    <w:p w14:paraId="4FB202B9"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7B1F58CE"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b)</w:t>
      </w:r>
      <w:r w:rsidRPr="00AD3EDC">
        <w:rPr>
          <w:rFonts w:ascii="Arial" w:eastAsia="Times New Roman" w:hAnsi="Arial" w:cs="Arial"/>
          <w:sz w:val="20"/>
          <w:szCs w:val="20"/>
          <w:lang w:val="es-ES" w:eastAsia="es-ES"/>
        </w:rPr>
        <w:t xml:space="preserve"> Las personas que integran la agrupación deberán celebrar en los términos de la legislación civil o mercantil, según sea el caso, el convenio de proposición conjunta en el que se establecerán con precisión los aspectos siguientes: </w:t>
      </w:r>
    </w:p>
    <w:p w14:paraId="7C9EE2B9"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 xml:space="preserve"> </w:t>
      </w:r>
    </w:p>
    <w:p w14:paraId="766CD834" w14:textId="77777777" w:rsidR="00211E73" w:rsidRPr="00AD3EDC" w:rsidRDefault="00211E73" w:rsidP="00211E73">
      <w:pPr>
        <w:spacing w:after="0" w:line="240" w:lineRule="auto"/>
        <w:ind w:left="284"/>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1)</w:t>
      </w:r>
      <w:r w:rsidRPr="00AD3EDC">
        <w:rPr>
          <w:rFonts w:ascii="Arial" w:eastAsia="Times New Roman" w:hAnsi="Arial" w:cs="Arial"/>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8AF2C9D" w14:textId="77777777" w:rsidR="00211E73" w:rsidRPr="00AD3EDC" w:rsidRDefault="00211E73" w:rsidP="00211E73">
      <w:pPr>
        <w:spacing w:after="0" w:line="240" w:lineRule="auto"/>
        <w:ind w:left="284"/>
        <w:jc w:val="both"/>
        <w:rPr>
          <w:rFonts w:ascii="Arial" w:eastAsia="Times New Roman" w:hAnsi="Arial" w:cs="Arial"/>
          <w:sz w:val="20"/>
          <w:szCs w:val="20"/>
          <w:lang w:val="es-ES" w:eastAsia="es-ES"/>
        </w:rPr>
      </w:pPr>
    </w:p>
    <w:p w14:paraId="034F6844" w14:textId="77777777" w:rsidR="00211E73" w:rsidRPr="00AD3EDC" w:rsidRDefault="00211E73" w:rsidP="00211E73">
      <w:pPr>
        <w:spacing w:after="0" w:line="240" w:lineRule="auto"/>
        <w:ind w:left="284"/>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 xml:space="preserve"> 2)</w:t>
      </w:r>
      <w:r w:rsidRPr="00AD3EDC">
        <w:rPr>
          <w:rFonts w:ascii="Arial" w:eastAsia="Times New Roman" w:hAnsi="Arial" w:cs="Arial"/>
          <w:sz w:val="20"/>
          <w:szCs w:val="20"/>
          <w:lang w:val="es-ES" w:eastAsia="es-ES"/>
        </w:rPr>
        <w:t xml:space="preserve"> Nombre y domicilio de los representantes de cada una de las personas agrupadas, señalando, en su caso, los datos de las escrituras públicas con las que acrediten las facultades de representación;  </w:t>
      </w:r>
    </w:p>
    <w:p w14:paraId="185FBB64" w14:textId="77777777" w:rsidR="00211E73" w:rsidRPr="00AD3EDC" w:rsidRDefault="00211E73" w:rsidP="00211E73">
      <w:pPr>
        <w:spacing w:after="0" w:line="240" w:lineRule="auto"/>
        <w:ind w:left="284"/>
        <w:jc w:val="both"/>
        <w:rPr>
          <w:rFonts w:ascii="Arial" w:eastAsia="Times New Roman" w:hAnsi="Arial" w:cs="Arial"/>
          <w:sz w:val="20"/>
          <w:szCs w:val="20"/>
          <w:lang w:val="es-ES" w:eastAsia="es-ES"/>
        </w:rPr>
      </w:pPr>
    </w:p>
    <w:p w14:paraId="2BA4B822" w14:textId="77777777" w:rsidR="00211E73" w:rsidRPr="00AD3EDC" w:rsidRDefault="00211E73" w:rsidP="00211E73">
      <w:pPr>
        <w:spacing w:after="0" w:line="240" w:lineRule="auto"/>
        <w:ind w:left="284"/>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3)</w:t>
      </w:r>
      <w:r w:rsidRPr="00AD3EDC">
        <w:rPr>
          <w:rFonts w:ascii="Arial" w:eastAsia="Times New Roman" w:hAnsi="Arial" w:cs="Arial"/>
          <w:sz w:val="20"/>
          <w:szCs w:val="20"/>
          <w:lang w:val="es-ES" w:eastAsia="es-ES"/>
        </w:rPr>
        <w:t xml:space="preserve"> Designación de un representante común, otorgándole poder amplio y suficiente, para atender todo lo relacionado con la proposición y con el procedimiento de licitación pública;  </w:t>
      </w:r>
    </w:p>
    <w:p w14:paraId="6938C1CC" w14:textId="77777777" w:rsidR="00211E73" w:rsidRPr="00AD3EDC" w:rsidRDefault="00211E73" w:rsidP="00211E73">
      <w:pPr>
        <w:spacing w:after="0" w:line="240" w:lineRule="auto"/>
        <w:ind w:left="284"/>
        <w:jc w:val="both"/>
        <w:rPr>
          <w:rFonts w:ascii="Arial" w:eastAsia="Times New Roman" w:hAnsi="Arial" w:cs="Arial"/>
          <w:b/>
          <w:sz w:val="20"/>
          <w:szCs w:val="20"/>
          <w:lang w:val="es-ES" w:eastAsia="es-ES"/>
        </w:rPr>
      </w:pPr>
    </w:p>
    <w:p w14:paraId="416F99F5" w14:textId="77777777" w:rsidR="00211E73" w:rsidRPr="00AD3EDC" w:rsidRDefault="00211E73" w:rsidP="00211E73">
      <w:pPr>
        <w:spacing w:after="0" w:line="240" w:lineRule="auto"/>
        <w:ind w:left="284"/>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4)</w:t>
      </w:r>
      <w:r w:rsidRPr="00AD3EDC">
        <w:rPr>
          <w:rFonts w:ascii="Arial" w:eastAsia="Times New Roman" w:hAnsi="Arial" w:cs="Arial"/>
          <w:sz w:val="20"/>
          <w:szCs w:val="20"/>
          <w:lang w:val="es-ES" w:eastAsia="es-ES"/>
        </w:rPr>
        <w:t xml:space="preserve"> Descripción de las obligaciones del contrato que a cada una de las partes le corresponderá cumplir, así como la manera en que se exigirá el cumplimiento de las mismas; </w:t>
      </w:r>
    </w:p>
    <w:p w14:paraId="71722697" w14:textId="77777777" w:rsidR="00211E73" w:rsidRPr="00AD3EDC" w:rsidRDefault="00211E73" w:rsidP="00211E73">
      <w:pPr>
        <w:spacing w:after="0" w:line="240" w:lineRule="auto"/>
        <w:ind w:left="284"/>
        <w:jc w:val="both"/>
        <w:rPr>
          <w:rFonts w:ascii="Arial" w:eastAsia="Times New Roman" w:hAnsi="Arial" w:cs="Arial"/>
          <w:sz w:val="20"/>
          <w:szCs w:val="20"/>
          <w:lang w:val="es-ES" w:eastAsia="es-ES"/>
        </w:rPr>
      </w:pPr>
    </w:p>
    <w:p w14:paraId="433F5FD9" w14:textId="77777777" w:rsidR="00211E73" w:rsidRPr="00AD3EDC" w:rsidRDefault="00211E73" w:rsidP="00211E73">
      <w:pPr>
        <w:spacing w:after="0" w:line="240" w:lineRule="auto"/>
        <w:ind w:left="284"/>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5)</w:t>
      </w:r>
      <w:r w:rsidRPr="00AD3EDC">
        <w:rPr>
          <w:rFonts w:ascii="Arial" w:eastAsia="Times New Roman" w:hAnsi="Arial" w:cs="Arial"/>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714CDE5F" w14:textId="77777777" w:rsidR="00211E73" w:rsidRPr="00AD3EDC" w:rsidRDefault="00211E73" w:rsidP="00211E73">
      <w:pPr>
        <w:spacing w:after="0" w:line="240" w:lineRule="auto"/>
        <w:ind w:left="284"/>
        <w:jc w:val="both"/>
        <w:rPr>
          <w:rFonts w:ascii="Arial" w:eastAsia="Times New Roman" w:hAnsi="Arial" w:cs="Arial"/>
          <w:sz w:val="20"/>
          <w:szCs w:val="20"/>
          <w:lang w:val="es-ES" w:eastAsia="es-ES"/>
        </w:rPr>
      </w:pPr>
    </w:p>
    <w:p w14:paraId="2CFBDAD9" w14:textId="77777777" w:rsidR="00211E73" w:rsidRPr="00AD3EDC" w:rsidRDefault="00211E73" w:rsidP="00211E73">
      <w:pPr>
        <w:spacing w:after="0" w:line="240" w:lineRule="auto"/>
        <w:ind w:left="284"/>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6)</w:t>
      </w:r>
      <w:r w:rsidRPr="00AD3EDC">
        <w:rPr>
          <w:rFonts w:ascii="Arial" w:eastAsia="Times New Roman" w:hAnsi="Arial" w:cs="Arial"/>
          <w:sz w:val="20"/>
          <w:szCs w:val="20"/>
          <w:lang w:val="es-ES" w:eastAsia="es-ES"/>
        </w:rPr>
        <w:t xml:space="preserve"> Las empresas asociadas deberán tener objetos sociales que estén relacionadas con la materia de los bienes o servicios materia de licitación. </w:t>
      </w:r>
    </w:p>
    <w:p w14:paraId="550785E1"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 xml:space="preserve"> </w:t>
      </w:r>
    </w:p>
    <w:p w14:paraId="1CA7FAC8"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c)</w:t>
      </w:r>
      <w:r w:rsidRPr="00AD3EDC">
        <w:rPr>
          <w:rFonts w:ascii="Arial" w:eastAsia="Times New Roman" w:hAnsi="Arial" w:cs="Arial"/>
          <w:sz w:val="20"/>
          <w:szCs w:val="20"/>
          <w:lang w:val="es-ES" w:eastAsia="es-ES"/>
        </w:rPr>
        <w:t xml:space="preserve"> En el acto de presentación y apertura de proposiciones el representante común de la agrupación deberá señalar que la proposición se presenta en forma conjunta y rotular los sobres con los nombres </w:t>
      </w:r>
      <w:r w:rsidRPr="00AD3EDC">
        <w:rPr>
          <w:rFonts w:ascii="Arial" w:eastAsia="Times New Roman" w:hAnsi="Arial" w:cs="Arial"/>
          <w:sz w:val="20"/>
          <w:szCs w:val="20"/>
          <w:lang w:val="es-ES" w:eastAsia="es-ES"/>
        </w:rPr>
        <w:lastRenderedPageBreak/>
        <w:t xml:space="preserve">de los licitantes. En la propuesta se deberá presentar el pago del costo de participación por cualquiera de las empresas asociadas. </w:t>
      </w:r>
    </w:p>
    <w:p w14:paraId="734C8FAA"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 xml:space="preserve"> </w:t>
      </w:r>
    </w:p>
    <w:p w14:paraId="5B3051C3"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14:paraId="67BD79FB"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 xml:space="preserve"> </w:t>
      </w:r>
    </w:p>
    <w:p w14:paraId="6AFD91B6"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 xml:space="preserve">d) </w:t>
      </w:r>
      <w:r w:rsidRPr="00AD3EDC">
        <w:rPr>
          <w:rFonts w:ascii="Arial" w:eastAsia="Times New Roman" w:hAnsi="Arial" w:cs="Arial"/>
          <w:sz w:val="20"/>
          <w:szCs w:val="20"/>
          <w:lang w:val="es-ES" w:eastAsia="es-ES"/>
        </w:rPr>
        <w:t>Para cumplir con el capital contable, en su caso, requerido por la convocante, se podrán sumar los correspondientes a cada una de las personas integrantes de la agrupación;</w:t>
      </w:r>
      <w:r w:rsidRPr="00AD3EDC">
        <w:rPr>
          <w:rFonts w:ascii="Arial" w:eastAsia="Times New Roman" w:hAnsi="Arial" w:cs="Arial"/>
          <w:b/>
          <w:sz w:val="20"/>
          <w:szCs w:val="20"/>
          <w:lang w:val="es-ES" w:eastAsia="es-ES"/>
        </w:rPr>
        <w:t xml:space="preserve">  </w:t>
      </w:r>
    </w:p>
    <w:p w14:paraId="1CCBD2CE"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 xml:space="preserve"> </w:t>
      </w:r>
    </w:p>
    <w:p w14:paraId="5262DAAA" w14:textId="6D156D02"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 xml:space="preserve">e) </w:t>
      </w:r>
      <w:r w:rsidRPr="00AD3EDC">
        <w:rPr>
          <w:rFonts w:ascii="Arial" w:eastAsia="Times New Roman" w:hAnsi="Arial" w:cs="Arial"/>
          <w:sz w:val="20"/>
          <w:szCs w:val="20"/>
          <w:lang w:val="es-ES" w:eastAsia="es-ES"/>
        </w:rPr>
        <w:t>Se deberá indicar en la garantía de cumplimiento y de vicios ocultos, que será otorgada por todas las personas integrantes de la propuesta conjunta en un solo documento. De manera preferente será otorgada mediante fianza;</w:t>
      </w:r>
      <w:r w:rsidRPr="00AD3EDC">
        <w:rPr>
          <w:rFonts w:ascii="Arial" w:eastAsia="Times New Roman" w:hAnsi="Arial" w:cs="Arial"/>
          <w:b/>
          <w:sz w:val="20"/>
          <w:szCs w:val="20"/>
          <w:lang w:val="es-ES" w:eastAsia="es-ES"/>
        </w:rPr>
        <w:t xml:space="preserve"> </w:t>
      </w:r>
    </w:p>
    <w:p w14:paraId="356B7D95"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77BD7E17"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 xml:space="preserve">f) </w:t>
      </w:r>
      <w:r w:rsidRPr="00AD3EDC">
        <w:rPr>
          <w:rFonts w:ascii="Arial" w:eastAsia="Times New Roman" w:hAnsi="Arial" w:cs="Arial"/>
          <w:sz w:val="20"/>
          <w:szCs w:val="20"/>
          <w:lang w:val="es-ES" w:eastAsia="es-ES"/>
        </w:rPr>
        <w:t>La facturación y cobro se realizará por la persona o empresa que determinen los integrantes de la propuesta conjunta; y</w:t>
      </w:r>
      <w:r w:rsidRPr="00AD3EDC">
        <w:rPr>
          <w:rFonts w:ascii="Arial" w:eastAsia="Times New Roman" w:hAnsi="Arial" w:cs="Arial"/>
          <w:b/>
          <w:sz w:val="20"/>
          <w:szCs w:val="20"/>
          <w:lang w:val="es-ES" w:eastAsia="es-ES"/>
        </w:rPr>
        <w:t xml:space="preserve"> </w:t>
      </w:r>
    </w:p>
    <w:p w14:paraId="3B9B24B4"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 xml:space="preserve"> </w:t>
      </w:r>
    </w:p>
    <w:p w14:paraId="49DBDA0B" w14:textId="2D7D74DC"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En el supuesto de que se adjudique el contrato a los licitantes que presentaron una proposición conjunta, el convenio indicado en </w:t>
      </w:r>
      <w:r w:rsidR="006F4854" w:rsidRPr="00AD3EDC">
        <w:rPr>
          <w:rFonts w:ascii="Arial" w:eastAsia="Times New Roman" w:hAnsi="Arial" w:cs="Arial"/>
          <w:sz w:val="20"/>
          <w:szCs w:val="20"/>
          <w:lang w:val="es-ES" w:eastAsia="es-ES"/>
        </w:rPr>
        <w:t xml:space="preserve">el inciso b) de la </w:t>
      </w:r>
      <w:r w:rsidRPr="00AD3EDC">
        <w:rPr>
          <w:rFonts w:ascii="Arial" w:eastAsia="Times New Roman" w:hAnsi="Arial" w:cs="Arial"/>
          <w:sz w:val="20"/>
          <w:szCs w:val="20"/>
          <w:lang w:val="es-ES" w:eastAsia="es-ES"/>
        </w:rPr>
        <w:t xml:space="preserve">fracción </w:t>
      </w:r>
      <w:r w:rsidR="006F4854" w:rsidRPr="00AD3EDC">
        <w:rPr>
          <w:rFonts w:ascii="Arial" w:eastAsia="Times New Roman" w:hAnsi="Arial" w:cs="Arial"/>
          <w:sz w:val="20"/>
          <w:szCs w:val="20"/>
          <w:lang w:val="es-ES" w:eastAsia="es-ES"/>
        </w:rPr>
        <w:t>V de las presentes Bases Licitatorias</w:t>
      </w:r>
      <w:r w:rsidRPr="00AD3EDC">
        <w:rPr>
          <w:rFonts w:ascii="Arial" w:eastAsia="Times New Roman" w:hAnsi="Arial" w:cs="Arial"/>
          <w:sz w:val="20"/>
          <w:szCs w:val="20"/>
          <w:lang w:val="es-ES" w:eastAsia="es-ES"/>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14:paraId="1248AADF"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08CFDC72"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VI.- GARANTÍAS</w:t>
      </w:r>
    </w:p>
    <w:p w14:paraId="2948B411"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6530C1EC"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A) GARANTÍA RELATIVA AL CUMPLIMIENTO DEL CONTRATO</w:t>
      </w:r>
    </w:p>
    <w:p w14:paraId="1A8C5B18" w14:textId="77777777" w:rsidR="00211E73" w:rsidRPr="00AD3EDC" w:rsidRDefault="00211E73" w:rsidP="00211E73">
      <w:pPr>
        <w:spacing w:after="0" w:line="240" w:lineRule="auto"/>
        <w:ind w:left="360"/>
        <w:jc w:val="both"/>
        <w:rPr>
          <w:rFonts w:ascii="Arial" w:eastAsia="Times New Roman" w:hAnsi="Arial" w:cs="Arial"/>
          <w:b/>
          <w:sz w:val="20"/>
          <w:szCs w:val="20"/>
          <w:lang w:val="es-ES" w:eastAsia="es-ES"/>
        </w:rPr>
      </w:pPr>
    </w:p>
    <w:p w14:paraId="5B6C5BEF" w14:textId="77777777" w:rsidR="0097200C" w:rsidRPr="006D126B" w:rsidRDefault="0097200C" w:rsidP="0097200C">
      <w:pPr>
        <w:spacing w:after="0" w:line="240" w:lineRule="auto"/>
        <w:jc w:val="both"/>
        <w:rPr>
          <w:rFonts w:ascii="Arial" w:eastAsia="Times New Roman" w:hAnsi="Arial" w:cs="Arial"/>
          <w:sz w:val="20"/>
          <w:szCs w:val="20"/>
          <w:lang w:val="es-ES" w:eastAsia="es-ES"/>
        </w:rPr>
      </w:pPr>
      <w:r w:rsidRPr="0097200C">
        <w:rPr>
          <w:rFonts w:ascii="Arial" w:eastAsia="Times New Roman" w:hAnsi="Arial" w:cs="Arial"/>
          <w:sz w:val="20"/>
          <w:szCs w:val="20"/>
          <w:lang w:val="es-ES" w:eastAsia="es-ES"/>
        </w:rPr>
        <w:t xml:space="preserve">El licitante que resulte adjudicado deberá constituir y entregar antes de que inicie la entrega de los bienes, a más tardar dentro de los diez días hábiles siguientes a la emisión del fallo, una garantía en moneda nacional a favor de Pensiones Civiles del Estado de Chihuahua para el cumplimiento del contrato, la cual podrá consistir en un cheque certificado o póliza de fianza expedida por una Institución Afianzadora legalmente autorizada, acreditada y domiciliada en el Estado de Chihuahua, por un importe equivalente al 10% del importe total máximo del contrato, sin incluir el Impuesto al Valor Agregado, </w:t>
      </w:r>
      <w:r w:rsidRPr="0097200C">
        <w:rPr>
          <w:rFonts w:ascii="Arial" w:eastAsia="Times New Roman" w:hAnsi="Arial" w:cs="Arial"/>
          <w:sz w:val="20"/>
          <w:szCs w:val="20"/>
          <w:lang w:val="es-ES_tradnl" w:eastAsia="es-ES"/>
        </w:rPr>
        <w:t>de conformidad con lo establecido en el artículo 84, fracción II, de la Ley de</w:t>
      </w:r>
      <w:r w:rsidRPr="00AD3EDC">
        <w:rPr>
          <w:rFonts w:ascii="Arial" w:eastAsia="Times New Roman" w:hAnsi="Arial" w:cs="Arial"/>
          <w:sz w:val="20"/>
          <w:szCs w:val="20"/>
          <w:lang w:val="es-ES_tradnl" w:eastAsia="es-ES"/>
        </w:rPr>
        <w:t xml:space="preserve"> Adquisiciones, Arrendamientos y Contratación de Servicios del Estado de Chihuahua en relación con </w:t>
      </w:r>
      <w:bookmarkStart w:id="1" w:name="_Hlk119007859"/>
      <w:r w:rsidRPr="00AD3EDC">
        <w:rPr>
          <w:rFonts w:ascii="Arial" w:eastAsia="Times New Roman" w:hAnsi="Arial" w:cs="Arial"/>
          <w:sz w:val="20"/>
          <w:szCs w:val="20"/>
          <w:lang w:val="es-ES_tradnl" w:eastAsia="es-ES"/>
        </w:rPr>
        <w:t xml:space="preserve">el artículo 86 de </w:t>
      </w:r>
      <w:bookmarkEnd w:id="1"/>
      <w:r w:rsidRPr="00AD3EDC">
        <w:rPr>
          <w:rFonts w:ascii="Arial" w:eastAsia="Times New Roman" w:hAnsi="Arial" w:cs="Arial"/>
          <w:sz w:val="20"/>
          <w:szCs w:val="20"/>
          <w:lang w:val="es-ES_tradnl" w:eastAsia="es-ES"/>
        </w:rPr>
        <w:t xml:space="preserve">su Reglamento, esta garantía permanecerá vigente hasta que el proveedor haya entregado de conformidad la totalidad de los bienes objeto del contrato. </w:t>
      </w:r>
    </w:p>
    <w:p w14:paraId="690CF1F4"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30AB080A"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B) GARANTÍA PARA RESPONDER POR EL SANEAMIENTO EN CASO DE EVICCIÓN, VICIOS OCULTOS, DAÑOS Y PERJUICIOS</w:t>
      </w:r>
    </w:p>
    <w:p w14:paraId="2C603EC7"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1093E2D7" w14:textId="77777777" w:rsidR="0097200C" w:rsidRPr="00AD3EDC" w:rsidRDefault="0097200C" w:rsidP="0097200C">
      <w:pPr>
        <w:spacing w:after="0" w:line="240" w:lineRule="auto"/>
        <w:jc w:val="both"/>
        <w:rPr>
          <w:rFonts w:ascii="Arial" w:eastAsia="Times New Roman" w:hAnsi="Arial" w:cs="Arial"/>
          <w:sz w:val="20"/>
          <w:szCs w:val="20"/>
          <w:lang w:val="es-ES" w:eastAsia="es-ES"/>
        </w:rPr>
      </w:pPr>
      <w:r w:rsidRPr="0097200C">
        <w:rPr>
          <w:rFonts w:ascii="Arial" w:eastAsia="Times New Roman" w:hAnsi="Arial" w:cs="Arial"/>
          <w:sz w:val="20"/>
          <w:szCs w:val="20"/>
          <w:lang w:val="es-ES" w:eastAsia="es-ES"/>
        </w:rPr>
        <w:t>El licitante que resulte adjudicado deberá constituir y entregar antes de que inicie la entrega de los bienes, a más tardar dentro de los diez días hábiles siguientes a la emisión del fallo, una garantía en moneda nacional a favor de Pensiones Civiles del Estado de Chihuahua para el saneamiento en los casos de evicción, vicios ocultos, daños y perjuicios que llegaren a resultar para la convocante con motivo de los bienes que se adquieran, la cual podrá consistir en un cheque certificado o póliza de fianza expedida por una Institución Afianzadora legalmente autorizada, acreditada y domiciliada en el Estado de Chihuahua, por un importe equivalente al 10% del importe total máximo del contrato,</w:t>
      </w:r>
      <w:r>
        <w:rPr>
          <w:rFonts w:ascii="Arial" w:eastAsia="Times New Roman" w:hAnsi="Arial" w:cs="Arial"/>
          <w:sz w:val="20"/>
          <w:szCs w:val="20"/>
          <w:lang w:val="es-ES" w:eastAsia="es-ES"/>
        </w:rPr>
        <w:t xml:space="preserve"> </w:t>
      </w:r>
      <w:r w:rsidRPr="00AD3EDC">
        <w:rPr>
          <w:rFonts w:ascii="Arial" w:eastAsia="Times New Roman" w:hAnsi="Arial" w:cs="Arial"/>
          <w:sz w:val="20"/>
          <w:szCs w:val="20"/>
          <w:lang w:val="es-ES" w:eastAsia="es-ES"/>
        </w:rPr>
        <w:lastRenderedPageBreak/>
        <w:t xml:space="preserve">sin incluir el Impuesto </w:t>
      </w:r>
      <w:r>
        <w:rPr>
          <w:rFonts w:ascii="Arial" w:eastAsia="Times New Roman" w:hAnsi="Arial" w:cs="Arial"/>
          <w:sz w:val="20"/>
          <w:szCs w:val="20"/>
          <w:lang w:val="es-ES" w:eastAsia="es-ES"/>
        </w:rPr>
        <w:t>a</w:t>
      </w:r>
      <w:r w:rsidRPr="00AD3EDC">
        <w:rPr>
          <w:rFonts w:ascii="Arial" w:eastAsia="Times New Roman" w:hAnsi="Arial" w:cs="Arial"/>
          <w:sz w:val="20"/>
          <w:szCs w:val="20"/>
          <w:lang w:val="es-ES" w:eastAsia="es-ES"/>
        </w:rPr>
        <w:t xml:space="preserve">l Valor Agregado, </w:t>
      </w:r>
      <w:r w:rsidRPr="00AD3EDC">
        <w:rPr>
          <w:rFonts w:ascii="Arial" w:eastAsia="Times New Roman" w:hAnsi="Arial" w:cs="Arial"/>
          <w:sz w:val="20"/>
          <w:szCs w:val="20"/>
          <w:lang w:val="es-ES_tradnl" w:eastAsia="es-ES"/>
        </w:rPr>
        <w:t xml:space="preserve">de conformidad con lo establecido en el artículo 84, fracción III, de la Ley de Adquisiciones, Arrendamientos y Contratación de Servicios del Estado de Chihuahua en relación con el artículo 86 de su Reglamento, esta garantía permanecerá vigente durante 12 meses posteriores a la fecha de la última entrega de los bienes objeto del contrato. </w:t>
      </w:r>
    </w:p>
    <w:p w14:paraId="6A433F46"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0DF5D90" w14:textId="023C3FC6"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Los requisitos que deben cumplir cada una de las garantías serán </w:t>
      </w:r>
      <w:r w:rsidR="004F7014" w:rsidRPr="00AD3EDC">
        <w:rPr>
          <w:rFonts w:ascii="Arial" w:eastAsia="Times New Roman" w:hAnsi="Arial" w:cs="Arial"/>
          <w:sz w:val="20"/>
          <w:szCs w:val="20"/>
          <w:lang w:val="es-ES" w:eastAsia="es-ES"/>
        </w:rPr>
        <w:t>proporcionados</w:t>
      </w:r>
      <w:r w:rsidRPr="00AD3EDC">
        <w:rPr>
          <w:rFonts w:ascii="Arial" w:eastAsia="Times New Roman" w:hAnsi="Arial" w:cs="Arial"/>
          <w:sz w:val="20"/>
          <w:szCs w:val="20"/>
          <w:lang w:val="es-ES" w:eastAsia="es-ES"/>
        </w:rPr>
        <w:t xml:space="preserve"> al licitante que resulte adjudicado en el fallo.</w:t>
      </w:r>
    </w:p>
    <w:p w14:paraId="04151DD4"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926108D"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VII.- INSTRUCCIONES PARA ELABORAR LAS PROPUESTAS</w:t>
      </w:r>
    </w:p>
    <w:p w14:paraId="0455D674"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6C10E2D3" w14:textId="053E7CE5"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El licitante que desee participar deberá presentar sólo una propuesta por la o las partidas que considere conveniente, en caso de presentar más de una propuesta por partida, será</w:t>
      </w:r>
      <w:r w:rsidR="003C55EF" w:rsidRPr="00AD3EDC">
        <w:rPr>
          <w:rFonts w:ascii="Arial" w:eastAsia="Times New Roman" w:hAnsi="Arial" w:cs="Arial"/>
          <w:sz w:val="20"/>
          <w:szCs w:val="20"/>
          <w:lang w:val="es-ES" w:eastAsia="es-ES"/>
        </w:rPr>
        <w:t>n</w:t>
      </w:r>
      <w:r w:rsidRPr="00AD3EDC">
        <w:rPr>
          <w:rFonts w:ascii="Arial" w:eastAsia="Times New Roman" w:hAnsi="Arial" w:cs="Arial"/>
          <w:sz w:val="20"/>
          <w:szCs w:val="20"/>
          <w:lang w:val="es-ES" w:eastAsia="es-ES"/>
        </w:rPr>
        <w:t xml:space="preserve"> desechada</w:t>
      </w:r>
      <w:r w:rsidR="003C55EF" w:rsidRPr="00AD3EDC">
        <w:rPr>
          <w:rFonts w:ascii="Arial" w:eastAsia="Times New Roman" w:hAnsi="Arial" w:cs="Arial"/>
          <w:sz w:val="20"/>
          <w:szCs w:val="20"/>
          <w:lang w:val="es-ES" w:eastAsia="es-ES"/>
        </w:rPr>
        <w:t>s ambas</w:t>
      </w:r>
      <w:r w:rsidRPr="00AD3EDC">
        <w:rPr>
          <w:rFonts w:ascii="Arial" w:eastAsia="Times New Roman" w:hAnsi="Arial" w:cs="Arial"/>
          <w:sz w:val="20"/>
          <w:szCs w:val="20"/>
          <w:lang w:val="es-ES" w:eastAsia="es-ES"/>
        </w:rPr>
        <w:t xml:space="preserve"> propuesta</w:t>
      </w:r>
      <w:r w:rsidR="003C55EF" w:rsidRPr="00AD3EDC">
        <w:rPr>
          <w:rFonts w:ascii="Arial" w:eastAsia="Times New Roman" w:hAnsi="Arial" w:cs="Arial"/>
          <w:sz w:val="20"/>
          <w:szCs w:val="20"/>
          <w:lang w:val="es-ES" w:eastAsia="es-ES"/>
        </w:rPr>
        <w:t>s</w:t>
      </w:r>
      <w:r w:rsidRPr="00AD3EDC">
        <w:rPr>
          <w:rFonts w:ascii="Arial" w:eastAsia="Times New Roman" w:hAnsi="Arial" w:cs="Arial"/>
          <w:sz w:val="20"/>
          <w:szCs w:val="20"/>
          <w:lang w:val="es-ES" w:eastAsia="es-ES"/>
        </w:rPr>
        <w:t>.</w:t>
      </w:r>
      <w:r w:rsidR="000D7CFD" w:rsidRPr="00AD3EDC">
        <w:rPr>
          <w:rFonts w:ascii="Arial" w:eastAsia="Times New Roman" w:hAnsi="Arial" w:cs="Arial"/>
          <w:sz w:val="20"/>
          <w:szCs w:val="20"/>
          <w:lang w:val="es-ES" w:eastAsia="es-ES"/>
        </w:rPr>
        <w:t xml:space="preserve"> </w:t>
      </w:r>
    </w:p>
    <w:p w14:paraId="5EDAABD1"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486D5F99" w14:textId="77777777" w:rsidR="003A34F8"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bCs/>
          <w:sz w:val="20"/>
          <w:szCs w:val="20"/>
          <w:lang w:val="es-ES" w:eastAsia="es-ES"/>
        </w:rPr>
        <w:t xml:space="preserve">La proposición deberá </w:t>
      </w:r>
      <w:r w:rsidR="000E726B" w:rsidRPr="00AD3EDC">
        <w:rPr>
          <w:rFonts w:ascii="Arial" w:eastAsia="Times New Roman" w:hAnsi="Arial" w:cs="Arial"/>
          <w:b/>
          <w:bCs/>
          <w:sz w:val="20"/>
          <w:szCs w:val="20"/>
          <w:lang w:val="es-ES" w:eastAsia="es-ES"/>
        </w:rPr>
        <w:t xml:space="preserve">ser </w:t>
      </w:r>
      <w:r w:rsidRPr="00AD3EDC">
        <w:rPr>
          <w:rFonts w:ascii="Arial" w:eastAsia="Times New Roman" w:hAnsi="Arial" w:cs="Arial"/>
          <w:b/>
          <w:bCs/>
          <w:sz w:val="20"/>
          <w:szCs w:val="20"/>
          <w:lang w:val="es-ES" w:eastAsia="es-ES"/>
        </w:rPr>
        <w:t xml:space="preserve">foliada </w:t>
      </w:r>
      <w:r w:rsidR="000E726B" w:rsidRPr="00AD3EDC">
        <w:rPr>
          <w:rFonts w:ascii="Arial" w:eastAsia="Times New Roman" w:hAnsi="Arial" w:cs="Arial"/>
          <w:b/>
          <w:bCs/>
          <w:sz w:val="20"/>
          <w:szCs w:val="20"/>
          <w:lang w:val="es-ES" w:eastAsia="es-ES"/>
        </w:rPr>
        <w:t xml:space="preserve">de manera consecutiva </w:t>
      </w:r>
      <w:r w:rsidRPr="00AD3EDC">
        <w:rPr>
          <w:rFonts w:ascii="Arial" w:eastAsia="Times New Roman" w:hAnsi="Arial" w:cs="Arial"/>
          <w:b/>
          <w:bCs/>
          <w:sz w:val="20"/>
          <w:szCs w:val="20"/>
          <w:lang w:val="es-ES" w:eastAsia="es-ES"/>
        </w:rPr>
        <w:t xml:space="preserve">y firmada autógrafamente </w:t>
      </w:r>
      <w:r w:rsidR="000E726B" w:rsidRPr="00AD3EDC">
        <w:rPr>
          <w:rFonts w:ascii="Arial" w:eastAsia="Times New Roman" w:hAnsi="Arial" w:cs="Arial"/>
          <w:b/>
          <w:bCs/>
          <w:sz w:val="20"/>
          <w:szCs w:val="20"/>
          <w:lang w:val="es-ES" w:eastAsia="es-ES"/>
        </w:rPr>
        <w:t>por la persona facultada para ello en todos y cada uno de los documentos que forman parte de la misma</w:t>
      </w:r>
      <w:r w:rsidR="000E726B" w:rsidRPr="00AD3EDC">
        <w:rPr>
          <w:rFonts w:ascii="Arial" w:eastAsia="Times New Roman" w:hAnsi="Arial" w:cs="Arial"/>
          <w:sz w:val="20"/>
          <w:szCs w:val="20"/>
          <w:lang w:val="es-ES" w:eastAsia="es-ES"/>
        </w:rPr>
        <w:t xml:space="preserve">. </w:t>
      </w:r>
      <w:r w:rsidRPr="00AD3EDC">
        <w:rPr>
          <w:rFonts w:ascii="Arial" w:eastAsia="Times New Roman" w:hAnsi="Arial" w:cs="Arial"/>
          <w:sz w:val="20"/>
          <w:szCs w:val="20"/>
          <w:lang w:val="es-ES" w:eastAsia="es-ES"/>
        </w:rPr>
        <w:t xml:space="preserve">Únicamente la ausencia de firma o rúbrica en más del cincuenta por ciento de la propuesta será motivo de </w:t>
      </w:r>
      <w:proofErr w:type="spellStart"/>
      <w:r w:rsidRPr="00AD3EDC">
        <w:rPr>
          <w:rFonts w:ascii="Arial" w:eastAsia="Times New Roman" w:hAnsi="Arial" w:cs="Arial"/>
          <w:sz w:val="20"/>
          <w:szCs w:val="20"/>
          <w:lang w:val="es-ES" w:eastAsia="es-ES"/>
        </w:rPr>
        <w:t>desechamiento</w:t>
      </w:r>
      <w:proofErr w:type="spellEnd"/>
      <w:r w:rsidR="003A34F8" w:rsidRPr="00AD3EDC">
        <w:rPr>
          <w:rFonts w:ascii="Arial" w:eastAsia="Times New Roman" w:hAnsi="Arial" w:cs="Arial"/>
          <w:sz w:val="20"/>
          <w:szCs w:val="20"/>
          <w:lang w:val="es-ES" w:eastAsia="es-ES"/>
        </w:rPr>
        <w:t xml:space="preserve">, </w:t>
      </w:r>
    </w:p>
    <w:p w14:paraId="47A58081" w14:textId="77777777" w:rsidR="003A34F8" w:rsidRPr="00AD3EDC" w:rsidRDefault="003A34F8" w:rsidP="00211E73">
      <w:pPr>
        <w:spacing w:after="0" w:line="240" w:lineRule="auto"/>
        <w:jc w:val="both"/>
        <w:rPr>
          <w:rFonts w:ascii="Arial" w:eastAsia="Times New Roman" w:hAnsi="Arial" w:cs="Arial"/>
          <w:sz w:val="20"/>
          <w:szCs w:val="20"/>
          <w:lang w:val="es-ES" w:eastAsia="es-ES"/>
        </w:rPr>
      </w:pPr>
    </w:p>
    <w:p w14:paraId="05FE51D0" w14:textId="3F0AE0CB" w:rsidR="00211E73" w:rsidRPr="00AD3EDC" w:rsidRDefault="003A34F8"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El consecutivo del foliado mencionado en el párrafo inmediato anterior convergerá tanto para la propuesta Técnica como para la Propuesta Económica</w:t>
      </w:r>
      <w:r w:rsidR="00211E73" w:rsidRPr="00AD3EDC">
        <w:rPr>
          <w:rFonts w:ascii="Arial" w:eastAsia="Times New Roman" w:hAnsi="Arial" w:cs="Arial"/>
          <w:sz w:val="20"/>
          <w:szCs w:val="20"/>
          <w:lang w:val="es-ES" w:eastAsia="es-ES"/>
        </w:rPr>
        <w:t>.</w:t>
      </w:r>
      <w:r w:rsidR="00F241E1" w:rsidRPr="00AD3EDC">
        <w:rPr>
          <w:rFonts w:ascii="Arial" w:eastAsia="Times New Roman" w:hAnsi="Arial" w:cs="Arial"/>
          <w:sz w:val="20"/>
          <w:szCs w:val="20"/>
          <w:lang w:val="es-ES" w:eastAsia="es-ES"/>
        </w:rPr>
        <w:t xml:space="preserve">  </w:t>
      </w:r>
    </w:p>
    <w:p w14:paraId="1F5E9F85" w14:textId="0C1A67A5" w:rsidR="00BA672D" w:rsidRPr="00AD3EDC" w:rsidRDefault="00BA672D" w:rsidP="00211E73">
      <w:pPr>
        <w:spacing w:after="0" w:line="240" w:lineRule="auto"/>
        <w:jc w:val="both"/>
        <w:rPr>
          <w:rFonts w:ascii="Arial" w:eastAsia="Times New Roman" w:hAnsi="Arial" w:cs="Arial"/>
          <w:sz w:val="20"/>
          <w:szCs w:val="20"/>
          <w:lang w:val="es-ES" w:eastAsia="es-ES"/>
        </w:rPr>
      </w:pPr>
    </w:p>
    <w:p w14:paraId="6C06CC80" w14:textId="3E4636B1" w:rsidR="00BA672D" w:rsidRPr="00AD3EDC" w:rsidRDefault="00BA672D"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En caso de que en la propuesta se presenten documentos originales, acompañados con su copia, y deba ser devuelto el original, la copia correspondiente será la que contenga el folio y firma y/o rúbrica a que se </w:t>
      </w:r>
      <w:r w:rsidRPr="00BD5851">
        <w:rPr>
          <w:rFonts w:ascii="Arial" w:eastAsia="Times New Roman" w:hAnsi="Arial" w:cs="Arial"/>
          <w:sz w:val="20"/>
          <w:szCs w:val="20"/>
          <w:lang w:val="es-ES" w:eastAsia="es-ES"/>
        </w:rPr>
        <w:t xml:space="preserve">refiere el párrafo </w:t>
      </w:r>
      <w:r w:rsidR="00BD5851" w:rsidRPr="00BD5851">
        <w:rPr>
          <w:rFonts w:ascii="Arial" w:eastAsia="Times New Roman" w:hAnsi="Arial" w:cs="Arial"/>
          <w:sz w:val="20"/>
          <w:szCs w:val="20"/>
          <w:lang w:val="es-ES" w:eastAsia="es-ES"/>
        </w:rPr>
        <w:t xml:space="preserve">que antecede al </w:t>
      </w:r>
      <w:r w:rsidRPr="00BD5851">
        <w:rPr>
          <w:rFonts w:ascii="Arial" w:eastAsia="Times New Roman" w:hAnsi="Arial" w:cs="Arial"/>
          <w:sz w:val="20"/>
          <w:szCs w:val="20"/>
          <w:lang w:val="es-ES" w:eastAsia="es-ES"/>
        </w:rPr>
        <w:t>anterior.</w:t>
      </w:r>
    </w:p>
    <w:p w14:paraId="089546B9"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61C6D67C"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La ausencia total de folio en la propuesta será causa de </w:t>
      </w:r>
      <w:proofErr w:type="spellStart"/>
      <w:r w:rsidRPr="00AD3EDC">
        <w:rPr>
          <w:rFonts w:ascii="Arial" w:eastAsia="Times New Roman" w:hAnsi="Arial" w:cs="Arial"/>
          <w:sz w:val="20"/>
          <w:szCs w:val="20"/>
          <w:lang w:val="es-ES" w:eastAsia="es-ES"/>
        </w:rPr>
        <w:t>desechamiento</w:t>
      </w:r>
      <w:proofErr w:type="spellEnd"/>
      <w:r w:rsidRPr="00AD3EDC">
        <w:rPr>
          <w:rFonts w:ascii="Arial" w:eastAsia="Times New Roman" w:hAnsi="Arial" w:cs="Arial"/>
          <w:sz w:val="20"/>
          <w:szCs w:val="20"/>
          <w:lang w:val="es-ES" w:eastAsia="es-ES"/>
        </w:rPr>
        <w:t>.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241F447E"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5E934966"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5373ADAA"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17DA23E8"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Dicho escrito contendrá bajo protesta de decir verdad por parte de su firmante, los datos siguientes:  </w:t>
      </w:r>
    </w:p>
    <w:p w14:paraId="26A04A42"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 </w:t>
      </w:r>
    </w:p>
    <w:p w14:paraId="6E4D8AAF"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a) Del licitante: Registro Federal de Contribuyentes, nombre y domicilio. </w:t>
      </w:r>
    </w:p>
    <w:p w14:paraId="2FCE4B12"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b) De su apoderado o representante: Registro Federal de Contribuyentes y nombre. </w:t>
      </w:r>
    </w:p>
    <w:p w14:paraId="1822AFCF"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c) Tratándose de personas morales, además se señalará la descripción del objeto social de la empresa, así como datos de registro de las escrituras que contenga el acta constitutiva y las facultades del compareciente al acto. </w:t>
      </w:r>
    </w:p>
    <w:p w14:paraId="05BF4982"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 </w:t>
      </w:r>
    </w:p>
    <w:p w14:paraId="1673A146"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El escrito para presentar propuestas deberá entregarse fuera del sobre técnico y económico, no será motivo de </w:t>
      </w:r>
      <w:proofErr w:type="spellStart"/>
      <w:r w:rsidRPr="00AD3EDC">
        <w:rPr>
          <w:rFonts w:ascii="Arial" w:eastAsia="Times New Roman" w:hAnsi="Arial" w:cs="Arial"/>
          <w:sz w:val="20"/>
          <w:szCs w:val="20"/>
          <w:lang w:val="es-ES" w:eastAsia="es-ES"/>
        </w:rPr>
        <w:t>desechamiento</w:t>
      </w:r>
      <w:proofErr w:type="spellEnd"/>
      <w:r w:rsidRPr="00AD3EDC">
        <w:rPr>
          <w:rFonts w:ascii="Arial" w:eastAsia="Times New Roman" w:hAnsi="Arial" w:cs="Arial"/>
          <w:sz w:val="20"/>
          <w:szCs w:val="20"/>
          <w:lang w:val="es-ES" w:eastAsia="es-ES"/>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14:paraId="6CFEB1E0"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01FAC81A"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PROPUESTA TÉCNICA:</w:t>
      </w:r>
    </w:p>
    <w:p w14:paraId="0CDB4C50"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540B5BC0"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Estará integrada con la documentación que detalle los bienes que se consideran en el formato denominado </w:t>
      </w:r>
      <w:r w:rsidRPr="00AD3EDC">
        <w:rPr>
          <w:rFonts w:ascii="Arial" w:eastAsia="Times New Roman" w:hAnsi="Arial" w:cs="Arial"/>
          <w:b/>
          <w:sz w:val="20"/>
          <w:szCs w:val="20"/>
          <w:lang w:val="es-ES" w:eastAsia="es-ES"/>
        </w:rPr>
        <w:t>“ANEXO A”</w:t>
      </w:r>
      <w:r w:rsidRPr="00AD3EDC">
        <w:rPr>
          <w:rFonts w:ascii="Arial" w:eastAsia="Times New Roman" w:hAnsi="Arial" w:cs="Arial"/>
          <w:sz w:val="20"/>
          <w:szCs w:val="20"/>
          <w:lang w:val="es-ES" w:eastAsia="es-ES"/>
        </w:rPr>
        <w:t>,</w:t>
      </w:r>
      <w:r w:rsidRPr="00AD3EDC">
        <w:rPr>
          <w:rFonts w:ascii="Arial" w:eastAsia="Times New Roman" w:hAnsi="Arial" w:cs="Arial"/>
          <w:b/>
          <w:sz w:val="20"/>
          <w:szCs w:val="20"/>
          <w:lang w:val="es-ES" w:eastAsia="es-ES"/>
        </w:rPr>
        <w:t xml:space="preserve"> </w:t>
      </w:r>
      <w:r w:rsidRPr="00AD3EDC">
        <w:rPr>
          <w:rFonts w:ascii="Arial" w:eastAsia="Times New Roman" w:hAnsi="Arial" w:cs="Arial"/>
          <w:sz w:val="20"/>
          <w:szCs w:val="20"/>
          <w:lang w:val="es-ES" w:eastAsia="es-ES"/>
        </w:rPr>
        <w:t>así como aquella que demuestre la capacidad del licitante de cumplir con los requisitos suficientes que aseguren la capacidad de respuesta y el cumplimiento de las obligaciones que conlleva la adjudicación del contrato correspondiente.</w:t>
      </w:r>
    </w:p>
    <w:p w14:paraId="52CBB88B"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44EFB76B" w14:textId="6DD1E0C4" w:rsidR="00550B94" w:rsidRPr="00AD3EDC" w:rsidRDefault="00550B94" w:rsidP="00550B94">
      <w:pPr>
        <w:spacing w:after="0" w:line="240" w:lineRule="auto"/>
        <w:ind w:hanging="11"/>
        <w:jc w:val="both"/>
        <w:rPr>
          <w:rFonts w:ascii="Arial" w:eastAsia="Times New Roman" w:hAnsi="Arial" w:cs="Arial"/>
          <w:sz w:val="20"/>
          <w:szCs w:val="20"/>
          <w:u w:val="single"/>
          <w:lang w:val="es-ES" w:eastAsia="es-ES"/>
        </w:rPr>
      </w:pPr>
      <w:r w:rsidRPr="00AD3EDC">
        <w:rPr>
          <w:rFonts w:ascii="Arial" w:eastAsia="Times New Roman" w:hAnsi="Arial" w:cs="Arial"/>
          <w:sz w:val="20"/>
          <w:szCs w:val="20"/>
          <w:u w:val="single"/>
          <w:lang w:val="es-ES" w:eastAsia="es-ES"/>
        </w:rPr>
        <w:t xml:space="preserve">Para el llenado de la propuesta técnica, </w:t>
      </w:r>
      <w:r w:rsidRPr="00AD3EDC">
        <w:rPr>
          <w:rFonts w:ascii="Arial" w:eastAsia="Times New Roman" w:hAnsi="Arial" w:cs="Arial"/>
          <w:b/>
          <w:sz w:val="20"/>
          <w:szCs w:val="20"/>
          <w:u w:val="single"/>
          <w:lang w:val="es-ES" w:eastAsia="es-ES"/>
        </w:rPr>
        <w:t>“</w:t>
      </w:r>
      <w:r w:rsidRPr="00AD3EDC">
        <w:rPr>
          <w:rFonts w:ascii="Arial" w:eastAsia="Times New Roman" w:hAnsi="Arial" w:cs="Arial"/>
          <w:b/>
          <w:sz w:val="20"/>
          <w:szCs w:val="20"/>
          <w:u w:val="single"/>
          <w:lang w:val="es-ES_tradnl" w:eastAsia="es-ES"/>
        </w:rPr>
        <w:t>ANEXO A”</w:t>
      </w:r>
      <w:r w:rsidRPr="00AD3EDC">
        <w:rPr>
          <w:rFonts w:ascii="Arial" w:eastAsia="Times New Roman" w:hAnsi="Arial" w:cs="Arial"/>
          <w:sz w:val="20"/>
          <w:szCs w:val="20"/>
          <w:u w:val="single"/>
          <w:lang w:val="es-ES_tradnl" w:eastAsia="es-ES"/>
        </w:rPr>
        <w:t>,</w:t>
      </w:r>
      <w:r w:rsidRPr="00AD3EDC">
        <w:rPr>
          <w:rFonts w:ascii="Arial" w:eastAsia="Times New Roman" w:hAnsi="Arial" w:cs="Arial"/>
          <w:sz w:val="20"/>
          <w:szCs w:val="20"/>
          <w:u w:val="single"/>
          <w:lang w:val="es-ES" w:eastAsia="es-ES"/>
        </w:rPr>
        <w:t xml:space="preserve"> deberá respetarse el </w:t>
      </w:r>
      <w:r w:rsidRPr="00AD3EDC">
        <w:rPr>
          <w:rFonts w:ascii="Arial" w:eastAsia="Times New Roman" w:hAnsi="Arial" w:cs="Arial"/>
          <w:b/>
          <w:bCs/>
          <w:sz w:val="20"/>
          <w:szCs w:val="20"/>
          <w:u w:val="single"/>
          <w:lang w:val="es-ES" w:eastAsia="es-ES"/>
        </w:rPr>
        <w:t>contenido y</w:t>
      </w:r>
      <w:r w:rsidRPr="00AD3EDC">
        <w:rPr>
          <w:rFonts w:ascii="Arial" w:eastAsia="Times New Roman" w:hAnsi="Arial" w:cs="Arial"/>
          <w:sz w:val="20"/>
          <w:szCs w:val="20"/>
          <w:u w:val="single"/>
          <w:lang w:val="es-ES" w:eastAsia="es-ES"/>
        </w:rPr>
        <w:t xml:space="preserve"> </w:t>
      </w:r>
      <w:r w:rsidRPr="00AD3EDC">
        <w:rPr>
          <w:rFonts w:ascii="Arial" w:eastAsia="Times New Roman" w:hAnsi="Arial" w:cs="Arial"/>
          <w:b/>
          <w:sz w:val="20"/>
          <w:szCs w:val="20"/>
          <w:u w:val="single"/>
          <w:lang w:val="es-ES" w:eastAsia="es-ES"/>
        </w:rPr>
        <w:t>formato en Excel</w:t>
      </w:r>
      <w:r w:rsidRPr="00AD3EDC">
        <w:rPr>
          <w:rFonts w:ascii="Arial" w:eastAsia="Times New Roman" w:hAnsi="Arial" w:cs="Arial"/>
          <w:sz w:val="20"/>
          <w:szCs w:val="20"/>
          <w:u w:val="single"/>
          <w:lang w:val="es-ES" w:eastAsia="es-ES"/>
        </w:rPr>
        <w:t xml:space="preserve"> que será proporcionado por la Convocante.</w:t>
      </w:r>
    </w:p>
    <w:p w14:paraId="383784D5" w14:textId="77777777" w:rsidR="00550B94" w:rsidRPr="00AD3EDC" w:rsidRDefault="00550B94" w:rsidP="00211E73">
      <w:pPr>
        <w:spacing w:after="0" w:line="240" w:lineRule="auto"/>
        <w:jc w:val="both"/>
        <w:rPr>
          <w:rFonts w:ascii="Arial" w:eastAsia="Times New Roman" w:hAnsi="Arial" w:cs="Arial"/>
          <w:sz w:val="20"/>
          <w:szCs w:val="20"/>
          <w:lang w:val="es-ES" w:eastAsia="es-ES"/>
        </w:rPr>
      </w:pPr>
    </w:p>
    <w:p w14:paraId="6C739B50" w14:textId="6C73F980"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La propuesta técnica se entregará en sobre cerrado en forma inviolable con nombre, rótulos o membretes del concursante, únicamente la indicación de ser </w:t>
      </w:r>
      <w:r w:rsidRPr="00AD3EDC">
        <w:rPr>
          <w:rFonts w:ascii="Arial" w:eastAsia="Times New Roman" w:hAnsi="Arial" w:cs="Arial"/>
          <w:b/>
          <w:sz w:val="20"/>
          <w:szCs w:val="20"/>
          <w:lang w:val="es-ES" w:eastAsia="es-ES"/>
        </w:rPr>
        <w:t>propuesta técnica</w:t>
      </w:r>
      <w:r w:rsidRPr="00AD3EDC">
        <w:rPr>
          <w:rFonts w:ascii="Arial" w:eastAsia="Times New Roman" w:hAnsi="Arial" w:cs="Arial"/>
          <w:sz w:val="20"/>
          <w:szCs w:val="20"/>
          <w:lang w:val="es-ES" w:eastAsia="es-ES"/>
        </w:rPr>
        <w:t xml:space="preserve"> y </w:t>
      </w:r>
      <w:r w:rsidRPr="00AD3EDC">
        <w:rPr>
          <w:rFonts w:ascii="Arial" w:eastAsia="Times New Roman" w:hAnsi="Arial" w:cs="Arial"/>
          <w:b/>
          <w:sz w:val="20"/>
          <w:szCs w:val="20"/>
          <w:lang w:val="es-ES" w:eastAsia="es-ES"/>
        </w:rPr>
        <w:t>referir a la licitación que corresponde</w:t>
      </w:r>
      <w:r w:rsidRPr="00AD3EDC">
        <w:rPr>
          <w:rFonts w:ascii="Arial" w:eastAsia="Times New Roman" w:hAnsi="Arial" w:cs="Arial"/>
          <w:sz w:val="20"/>
          <w:szCs w:val="20"/>
          <w:lang w:val="es-ES" w:eastAsia="es-ES"/>
        </w:rPr>
        <w:t xml:space="preserve">, en </w:t>
      </w:r>
      <w:r w:rsidRPr="00AD3EDC">
        <w:rPr>
          <w:rFonts w:ascii="Arial" w:eastAsia="Times New Roman" w:hAnsi="Arial" w:cs="Arial"/>
          <w:b/>
          <w:sz w:val="20"/>
          <w:szCs w:val="20"/>
          <w:u w:val="single"/>
          <w:lang w:val="es-ES" w:eastAsia="es-ES"/>
        </w:rPr>
        <w:t>cuyo interior deberá contener los siguientes documentos y requisitos</w:t>
      </w:r>
      <w:r w:rsidRPr="00AD3EDC">
        <w:rPr>
          <w:rFonts w:ascii="Arial" w:eastAsia="Times New Roman" w:hAnsi="Arial" w:cs="Arial"/>
          <w:sz w:val="20"/>
          <w:szCs w:val="20"/>
          <w:lang w:val="es-ES" w:eastAsia="es-ES"/>
        </w:rPr>
        <w:t>:</w:t>
      </w:r>
    </w:p>
    <w:p w14:paraId="2A1A3EB4"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4CF1255E" w14:textId="77777777" w:rsidR="00550B94" w:rsidRPr="00AD3EDC" w:rsidRDefault="00550B94" w:rsidP="00211E73">
      <w:pPr>
        <w:spacing w:after="0" w:line="240" w:lineRule="auto"/>
        <w:jc w:val="both"/>
        <w:rPr>
          <w:rFonts w:ascii="Arial" w:eastAsia="Times New Roman" w:hAnsi="Arial" w:cs="Arial"/>
          <w:sz w:val="20"/>
          <w:szCs w:val="20"/>
          <w:u w:val="single"/>
          <w:lang w:val="es-ES" w:eastAsia="es-ES"/>
        </w:rPr>
      </w:pPr>
    </w:p>
    <w:p w14:paraId="4BE455EF" w14:textId="414D48DD" w:rsidR="00211E73" w:rsidRPr="0097200C" w:rsidRDefault="00211E73" w:rsidP="00211E73">
      <w:pPr>
        <w:spacing w:after="0" w:line="240" w:lineRule="auto"/>
        <w:jc w:val="both"/>
        <w:rPr>
          <w:rFonts w:ascii="Arial" w:eastAsia="Times New Roman" w:hAnsi="Arial" w:cs="Arial"/>
          <w:b/>
          <w:sz w:val="20"/>
          <w:szCs w:val="20"/>
          <w:u w:val="single"/>
          <w:lang w:val="es-ES" w:eastAsia="es-ES"/>
        </w:rPr>
      </w:pPr>
      <w:r w:rsidRPr="0097200C">
        <w:rPr>
          <w:rFonts w:ascii="Arial" w:eastAsia="Times New Roman" w:hAnsi="Arial" w:cs="Arial"/>
          <w:b/>
          <w:sz w:val="20"/>
          <w:szCs w:val="20"/>
          <w:u w:val="single"/>
          <w:lang w:val="es-ES" w:eastAsia="es-ES"/>
        </w:rPr>
        <w:t xml:space="preserve">Documentación de acreditación y participación: </w:t>
      </w:r>
    </w:p>
    <w:p w14:paraId="11C183CD"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47E9F802" w14:textId="73F4EF05"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1.</w:t>
      </w:r>
      <w:r w:rsidRPr="00AD3EDC">
        <w:rPr>
          <w:rFonts w:ascii="Arial" w:eastAsia="Times New Roman" w:hAnsi="Arial" w:cs="Arial"/>
          <w:sz w:val="20"/>
          <w:szCs w:val="20"/>
          <w:lang w:val="es-ES" w:eastAsia="es-ES"/>
        </w:rPr>
        <w:t xml:space="preserve"> Original o copia certificada</w:t>
      </w:r>
      <w:r w:rsidR="008D457F" w:rsidRPr="00AD3EDC">
        <w:rPr>
          <w:rFonts w:ascii="Arial" w:eastAsia="Times New Roman" w:hAnsi="Arial" w:cs="Arial"/>
          <w:sz w:val="20"/>
          <w:szCs w:val="20"/>
          <w:lang w:val="es-ES" w:eastAsia="es-ES"/>
        </w:rPr>
        <w:t xml:space="preserve"> por notario </w:t>
      </w:r>
      <w:r w:rsidRPr="00AD3EDC">
        <w:rPr>
          <w:rFonts w:ascii="Arial" w:eastAsia="Times New Roman" w:hAnsi="Arial" w:cs="Arial"/>
          <w:sz w:val="20"/>
          <w:szCs w:val="20"/>
          <w:lang w:val="es-ES" w:eastAsia="es-ES"/>
        </w:rPr>
        <w:t>y copia simple del Padrón de Proveedores de Bienes y Servicios de la Administración Pública Estatal vigente o el oficio de acreditación de personalidad expedida por la Coordinación Jurídica de Pensiones Civiles del Estado de Chihuahua.</w:t>
      </w:r>
    </w:p>
    <w:p w14:paraId="75DC48D4"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1EE2E0A2" w14:textId="738D0FAC"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2.</w:t>
      </w:r>
      <w:r w:rsidRPr="00AD3EDC">
        <w:rPr>
          <w:rFonts w:ascii="Arial" w:eastAsia="Times New Roman" w:hAnsi="Arial" w:cs="Arial"/>
          <w:sz w:val="20"/>
          <w:szCs w:val="20"/>
          <w:lang w:val="es-ES" w:eastAsia="es-ES"/>
        </w:rPr>
        <w:t xml:space="preserve"> Original o copia certificada</w:t>
      </w:r>
      <w:r w:rsidR="008D457F" w:rsidRPr="00AD3EDC">
        <w:rPr>
          <w:rFonts w:ascii="Arial" w:eastAsia="Times New Roman" w:hAnsi="Arial" w:cs="Arial"/>
          <w:sz w:val="20"/>
          <w:szCs w:val="20"/>
          <w:lang w:val="es-ES" w:eastAsia="es-ES"/>
        </w:rPr>
        <w:t xml:space="preserve"> por notario</w:t>
      </w:r>
      <w:r w:rsidRPr="00AD3EDC">
        <w:rPr>
          <w:rFonts w:ascii="Arial" w:eastAsia="Times New Roman" w:hAnsi="Arial" w:cs="Arial"/>
          <w:sz w:val="20"/>
          <w:szCs w:val="20"/>
          <w:lang w:val="es-ES" w:eastAsia="es-ES"/>
        </w:rPr>
        <w:t xml:space="preserve"> y copia simple de la identificación oficial de quien firma la propuesta (la identificación oficial original o copia certificada será devuelta en el acto de apertura de propuestas).</w:t>
      </w:r>
    </w:p>
    <w:p w14:paraId="00D064D2"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55B88815" w14:textId="4881225A"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3.</w:t>
      </w:r>
      <w:r w:rsidRPr="00AD3EDC">
        <w:rPr>
          <w:rFonts w:ascii="Arial" w:eastAsia="Times New Roman" w:hAnsi="Arial" w:cs="Arial"/>
          <w:sz w:val="20"/>
          <w:szCs w:val="20"/>
          <w:lang w:val="es-ES" w:eastAsia="es-ES"/>
        </w:rPr>
        <w:t xml:space="preserve"> Recibo de pago y copia simple donde conste que cubrió el pago </w:t>
      </w:r>
      <w:r w:rsidR="003A34F8" w:rsidRPr="00AD3EDC">
        <w:rPr>
          <w:rFonts w:ascii="Arial" w:eastAsia="Times New Roman" w:hAnsi="Arial" w:cs="Arial"/>
          <w:sz w:val="20"/>
          <w:szCs w:val="20"/>
          <w:lang w:val="es-ES" w:eastAsia="es-ES"/>
        </w:rPr>
        <w:t>del costo de</w:t>
      </w:r>
      <w:r w:rsidRPr="00AD3EDC">
        <w:rPr>
          <w:rFonts w:ascii="Arial" w:eastAsia="Times New Roman" w:hAnsi="Arial" w:cs="Arial"/>
          <w:sz w:val="20"/>
          <w:szCs w:val="20"/>
          <w:lang w:val="es-ES" w:eastAsia="es-ES"/>
        </w:rPr>
        <w:t xml:space="preserve"> participación de la presente licitación.</w:t>
      </w:r>
    </w:p>
    <w:p w14:paraId="23496586"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51C88717" w14:textId="74002914" w:rsidR="00211E73" w:rsidRPr="00AD3EDC" w:rsidRDefault="000E726B"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4</w:t>
      </w:r>
      <w:r w:rsidR="00211E73" w:rsidRPr="00AD3EDC">
        <w:rPr>
          <w:rFonts w:ascii="Arial" w:eastAsia="Times New Roman" w:hAnsi="Arial" w:cs="Arial"/>
          <w:b/>
          <w:sz w:val="20"/>
          <w:szCs w:val="20"/>
          <w:lang w:val="es-ES" w:eastAsia="es-ES"/>
        </w:rPr>
        <w:t>.</w:t>
      </w:r>
      <w:r w:rsidR="00211E73" w:rsidRPr="00AD3EDC">
        <w:rPr>
          <w:rFonts w:ascii="Arial" w:eastAsia="Times New Roman" w:hAnsi="Arial" w:cs="Arial"/>
          <w:sz w:val="20"/>
          <w:szCs w:val="20"/>
          <w:lang w:val="es-ES" w:eastAsia="es-ES"/>
        </w:rPr>
        <w:t xml:space="preserve"> Escrito libre del proveedor concursante en el que manifieste bajo protesta de decir verdad que no desempeña empleo, cargo o comisión en el servicio público o, en su caso, </w:t>
      </w:r>
      <w:r w:rsidRPr="00AD3EDC">
        <w:rPr>
          <w:rFonts w:ascii="Arial" w:eastAsia="Times New Roman" w:hAnsi="Arial" w:cs="Arial"/>
          <w:sz w:val="20"/>
          <w:szCs w:val="20"/>
          <w:lang w:val="es-ES" w:eastAsia="es-ES"/>
        </w:rPr>
        <w:t>que,</w:t>
      </w:r>
      <w:r w:rsidR="00211E73" w:rsidRPr="00AD3EDC">
        <w:rPr>
          <w:rFonts w:ascii="Arial" w:eastAsia="Times New Roman" w:hAnsi="Arial" w:cs="Arial"/>
          <w:sz w:val="20"/>
          <w:szCs w:val="20"/>
          <w:lang w:val="es-ES" w:eastAsia="es-ES"/>
        </w:rPr>
        <w:t xml:space="preserv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14F36D27"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59AF24F1"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 xml:space="preserve">5. Anexo I. </w:t>
      </w:r>
      <w:r w:rsidRPr="00AD3EDC">
        <w:rPr>
          <w:rFonts w:ascii="Arial" w:eastAsia="Times New Roman" w:hAnsi="Arial" w:cs="Arial"/>
          <w:sz w:val="20"/>
          <w:szCs w:val="20"/>
          <w:lang w:val="es-ES" w:eastAsia="es-ES"/>
        </w:rPr>
        <w:t>Manifestación escrita, bajo protesta de decir verdad, debidamente firmada por el concursante o su representante legal, en la que declare:</w:t>
      </w:r>
    </w:p>
    <w:p w14:paraId="2F291F19"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579ACAFC" w14:textId="2465EFFF" w:rsidR="00211E73" w:rsidRPr="00AD3EDC" w:rsidRDefault="00211E73" w:rsidP="00211E73">
      <w:pPr>
        <w:numPr>
          <w:ilvl w:val="0"/>
          <w:numId w:val="31"/>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Que no se encuentra en los supuestos de</w:t>
      </w:r>
      <w:r w:rsidR="008D457F" w:rsidRPr="00AD3EDC">
        <w:rPr>
          <w:rFonts w:ascii="Arial" w:eastAsia="Times New Roman" w:hAnsi="Arial" w:cs="Arial"/>
          <w:sz w:val="20"/>
          <w:szCs w:val="20"/>
          <w:lang w:val="es-ES" w:eastAsia="es-ES"/>
        </w:rPr>
        <w:t xml:space="preserve"> </w:t>
      </w:r>
      <w:r w:rsidRPr="00AD3EDC">
        <w:rPr>
          <w:rFonts w:ascii="Arial" w:eastAsia="Times New Roman" w:hAnsi="Arial" w:cs="Arial"/>
          <w:sz w:val="20"/>
          <w:szCs w:val="20"/>
          <w:lang w:val="es-ES" w:eastAsia="es-ES"/>
        </w:rPr>
        <w:t>l</w:t>
      </w:r>
      <w:r w:rsidR="008D457F" w:rsidRPr="00AD3EDC">
        <w:rPr>
          <w:rFonts w:ascii="Arial" w:eastAsia="Times New Roman" w:hAnsi="Arial" w:cs="Arial"/>
          <w:sz w:val="20"/>
          <w:szCs w:val="20"/>
          <w:lang w:val="es-ES" w:eastAsia="es-ES"/>
        </w:rPr>
        <w:t>os</w:t>
      </w:r>
      <w:r w:rsidRPr="00AD3EDC">
        <w:rPr>
          <w:rFonts w:ascii="Arial" w:eastAsia="Times New Roman" w:hAnsi="Arial" w:cs="Arial"/>
          <w:sz w:val="20"/>
          <w:szCs w:val="20"/>
          <w:lang w:val="es-ES" w:eastAsia="es-ES"/>
        </w:rPr>
        <w:t xml:space="preserve"> artículo</w:t>
      </w:r>
      <w:r w:rsidR="008D457F" w:rsidRPr="00AD3EDC">
        <w:rPr>
          <w:rFonts w:ascii="Arial" w:eastAsia="Times New Roman" w:hAnsi="Arial" w:cs="Arial"/>
          <w:sz w:val="20"/>
          <w:szCs w:val="20"/>
          <w:lang w:val="es-ES" w:eastAsia="es-ES"/>
        </w:rPr>
        <w:t>s</w:t>
      </w:r>
      <w:r w:rsidRPr="00AD3EDC">
        <w:rPr>
          <w:rFonts w:ascii="Arial" w:eastAsia="Times New Roman" w:hAnsi="Arial" w:cs="Arial"/>
          <w:sz w:val="20"/>
          <w:szCs w:val="20"/>
          <w:lang w:val="es-ES" w:eastAsia="es-ES"/>
        </w:rPr>
        <w:t xml:space="preserve"> 86 y 103 de la Ley de Adquisiciones, Arrendamientos </w:t>
      </w:r>
      <w:r w:rsidR="000E726B" w:rsidRPr="00AD3EDC">
        <w:rPr>
          <w:rFonts w:ascii="Arial" w:eastAsia="Times New Roman" w:hAnsi="Arial" w:cs="Arial"/>
          <w:sz w:val="20"/>
          <w:szCs w:val="20"/>
          <w:lang w:val="es-ES" w:eastAsia="es-ES"/>
        </w:rPr>
        <w:t>y Contratación</w:t>
      </w:r>
      <w:r w:rsidRPr="00AD3EDC">
        <w:rPr>
          <w:rFonts w:ascii="Arial" w:eastAsia="Times New Roman" w:hAnsi="Arial" w:cs="Arial"/>
          <w:sz w:val="20"/>
          <w:szCs w:val="20"/>
          <w:lang w:val="es-ES" w:eastAsia="es-ES"/>
        </w:rPr>
        <w:t xml:space="preserve"> de Servicios del Estado de Chihuahua.</w:t>
      </w:r>
    </w:p>
    <w:p w14:paraId="686A1BA2" w14:textId="77777777" w:rsidR="00211E73" w:rsidRPr="00AD3EDC" w:rsidRDefault="00211E73" w:rsidP="00211E73">
      <w:pPr>
        <w:spacing w:after="0" w:line="240" w:lineRule="auto"/>
        <w:ind w:left="708"/>
        <w:rPr>
          <w:rFonts w:ascii="Arial" w:eastAsia="Times New Roman" w:hAnsi="Arial" w:cs="Arial"/>
          <w:sz w:val="20"/>
          <w:szCs w:val="20"/>
          <w:lang w:val="es-ES" w:eastAsia="es-ES"/>
        </w:rPr>
      </w:pPr>
    </w:p>
    <w:p w14:paraId="49B2F9E1" w14:textId="1EBF402C" w:rsidR="00211E73" w:rsidRPr="00AD3EDC" w:rsidRDefault="00211E73" w:rsidP="00211E73">
      <w:pPr>
        <w:numPr>
          <w:ilvl w:val="0"/>
          <w:numId w:val="31"/>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La ubicación de su domicilio fiscal,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14:paraId="6957C9BD" w14:textId="77777777" w:rsidR="000E726B" w:rsidRPr="00AD3EDC" w:rsidRDefault="000E726B" w:rsidP="000E726B">
      <w:pPr>
        <w:pStyle w:val="Prrafodelista"/>
        <w:rPr>
          <w:rFonts w:ascii="Arial" w:hAnsi="Arial" w:cs="Arial"/>
        </w:rPr>
      </w:pPr>
    </w:p>
    <w:p w14:paraId="2A0DAAA2" w14:textId="41140E2E" w:rsidR="000E726B" w:rsidRPr="00AD3EDC" w:rsidRDefault="002B21F6" w:rsidP="00211E73">
      <w:pPr>
        <w:numPr>
          <w:ilvl w:val="0"/>
          <w:numId w:val="31"/>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Declaración de integridad</w:t>
      </w:r>
      <w:r w:rsidR="00B01B73" w:rsidRPr="00AD3EDC">
        <w:rPr>
          <w:rFonts w:ascii="Arial" w:eastAsia="Times New Roman" w:hAnsi="Arial" w:cs="Arial"/>
          <w:sz w:val="20"/>
          <w:szCs w:val="20"/>
          <w:lang w:val="es-ES" w:eastAsia="es-ES"/>
        </w:rPr>
        <w:t>, bajo protesta de decir verdad, que se abstendrá, por si o a través de interpósita persona, de adoptar conductas par</w:t>
      </w:r>
      <w:r w:rsidR="001D6676" w:rsidRPr="00AD3EDC">
        <w:rPr>
          <w:rFonts w:ascii="Arial" w:eastAsia="Times New Roman" w:hAnsi="Arial" w:cs="Arial"/>
          <w:sz w:val="20"/>
          <w:szCs w:val="20"/>
          <w:lang w:val="es-ES" w:eastAsia="es-ES"/>
        </w:rPr>
        <w:t>a</w:t>
      </w:r>
      <w:r w:rsidR="00B01B73" w:rsidRPr="00AD3EDC">
        <w:rPr>
          <w:rFonts w:ascii="Arial" w:eastAsia="Times New Roman" w:hAnsi="Arial" w:cs="Arial"/>
          <w:sz w:val="20"/>
          <w:szCs w:val="20"/>
          <w:lang w:val="es-ES" w:eastAsia="es-ES"/>
        </w:rPr>
        <w:t xml:space="preserve"> que los servidores públicos del Comité, así como de la dependencia o entidad, introduzcan o alteren las evaluaciones de las </w:t>
      </w:r>
      <w:r w:rsidR="00B01B73" w:rsidRPr="00AD3EDC">
        <w:rPr>
          <w:rFonts w:ascii="Arial" w:eastAsia="Times New Roman" w:hAnsi="Arial" w:cs="Arial"/>
          <w:sz w:val="20"/>
          <w:szCs w:val="20"/>
          <w:lang w:val="es-ES" w:eastAsia="es-ES"/>
        </w:rPr>
        <w:lastRenderedPageBreak/>
        <w:t xml:space="preserve">proposiciones, el resultado del procedimiento u otros aspectos que le puedan otorgar condiciones más ventajosas con relación a los demás participantes. </w:t>
      </w:r>
    </w:p>
    <w:p w14:paraId="360A2AD6" w14:textId="6007F648" w:rsidR="00211E73" w:rsidRPr="00AD3EDC" w:rsidRDefault="00211E73" w:rsidP="00211E73">
      <w:pPr>
        <w:spacing w:after="0" w:line="240" w:lineRule="auto"/>
        <w:jc w:val="both"/>
        <w:rPr>
          <w:rFonts w:ascii="Arial" w:eastAsia="Times New Roman" w:hAnsi="Arial" w:cs="Arial"/>
          <w:sz w:val="20"/>
          <w:szCs w:val="20"/>
          <w:lang w:val="es-ES" w:eastAsia="es-ES"/>
        </w:rPr>
      </w:pPr>
    </w:p>
    <w:p w14:paraId="3F1A3227" w14:textId="7904B03B"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 xml:space="preserve">6. </w:t>
      </w:r>
      <w:r w:rsidRPr="00AD3EDC">
        <w:rPr>
          <w:rFonts w:ascii="Arial" w:eastAsia="Times New Roman" w:hAnsi="Arial" w:cs="Arial"/>
          <w:b/>
          <w:bCs/>
          <w:sz w:val="20"/>
          <w:szCs w:val="20"/>
          <w:lang w:val="es-ES" w:eastAsia="es-ES"/>
        </w:rPr>
        <w:t>Currículum de la empresa o persona física</w:t>
      </w:r>
      <w:r w:rsidRPr="00AD3EDC">
        <w:rPr>
          <w:rFonts w:ascii="Arial" w:eastAsia="Times New Roman" w:hAnsi="Arial" w:cs="Arial"/>
          <w:b/>
          <w:sz w:val="20"/>
          <w:szCs w:val="20"/>
          <w:lang w:val="es-ES" w:eastAsia="es-ES"/>
        </w:rPr>
        <w:t xml:space="preserve"> </w:t>
      </w:r>
      <w:r w:rsidRPr="00AD3EDC">
        <w:rPr>
          <w:rFonts w:ascii="Arial" w:eastAsia="Times New Roman" w:hAnsi="Arial" w:cs="Arial"/>
          <w:sz w:val="20"/>
          <w:szCs w:val="20"/>
          <w:lang w:val="es-ES" w:eastAsia="es-ES"/>
        </w:rPr>
        <w:t xml:space="preserve">que demuestre contar con </w:t>
      </w:r>
      <w:r w:rsidR="000E726B" w:rsidRPr="00AD3EDC">
        <w:rPr>
          <w:rFonts w:ascii="Arial" w:eastAsia="Times New Roman" w:hAnsi="Arial" w:cs="Arial"/>
          <w:sz w:val="20"/>
          <w:szCs w:val="20"/>
          <w:lang w:val="es-ES" w:eastAsia="es-ES"/>
        </w:rPr>
        <w:t>la capacidad</w:t>
      </w:r>
      <w:r w:rsidRPr="00AD3EDC">
        <w:rPr>
          <w:rFonts w:ascii="Arial" w:eastAsia="Times New Roman" w:hAnsi="Arial" w:cs="Arial"/>
          <w:sz w:val="20"/>
          <w:szCs w:val="20"/>
          <w:lang w:val="es-ES" w:eastAsia="es-ES"/>
        </w:rPr>
        <w:t xml:space="preserve">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14:paraId="6B02D6E9"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66FB9331" w14:textId="5D462E7A"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7.</w:t>
      </w:r>
      <w:r w:rsidRPr="00AD3EDC">
        <w:rPr>
          <w:rFonts w:ascii="Arial" w:eastAsia="Times New Roman" w:hAnsi="Arial" w:cs="Arial"/>
          <w:sz w:val="20"/>
          <w:szCs w:val="20"/>
          <w:lang w:val="es-ES" w:eastAsia="es-ES"/>
        </w:rPr>
        <w:t xml:space="preserve"> 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r w:rsidR="000E726B" w:rsidRPr="00AD3EDC">
        <w:rPr>
          <w:rFonts w:ascii="Arial" w:eastAsia="Times New Roman" w:hAnsi="Arial" w:cs="Arial"/>
          <w:sz w:val="20"/>
          <w:szCs w:val="20"/>
          <w:lang w:val="es-ES" w:eastAsia="es-ES"/>
        </w:rPr>
        <w:t xml:space="preserve"> y señalar en que estratificación se encuentra.</w:t>
      </w:r>
    </w:p>
    <w:p w14:paraId="5C4AA407"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6838998" w14:textId="29A604BF"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De no pertenecer a esta categoría de empresas, presentar escrito en el que manifieste que no le aplica, en caso de no presentar este documento no será motivo de </w:t>
      </w:r>
      <w:proofErr w:type="spellStart"/>
      <w:r w:rsidRPr="00AD3EDC">
        <w:rPr>
          <w:rFonts w:ascii="Arial" w:eastAsia="Times New Roman" w:hAnsi="Arial" w:cs="Arial"/>
          <w:sz w:val="20"/>
          <w:szCs w:val="20"/>
          <w:lang w:val="es-ES" w:eastAsia="es-ES"/>
        </w:rPr>
        <w:t>desechamiento</w:t>
      </w:r>
      <w:proofErr w:type="spellEnd"/>
      <w:r w:rsidRPr="00AD3EDC">
        <w:rPr>
          <w:rFonts w:ascii="Arial" w:eastAsia="Times New Roman" w:hAnsi="Arial" w:cs="Arial"/>
          <w:sz w:val="20"/>
          <w:szCs w:val="20"/>
          <w:lang w:val="es-ES" w:eastAsia="es-ES"/>
        </w:rPr>
        <w:t xml:space="preserve"> de las propuestas, pero se entenderá que no le aplica y no podrá ser beneficiado por lo establecido en el artículo 66 antes citado</w:t>
      </w:r>
      <w:r w:rsidR="00302D27" w:rsidRPr="00AD3EDC">
        <w:rPr>
          <w:rFonts w:ascii="Arial" w:eastAsia="Times New Roman" w:hAnsi="Arial" w:cs="Arial"/>
          <w:sz w:val="20"/>
          <w:szCs w:val="20"/>
          <w:lang w:val="es-ES" w:eastAsia="es-ES"/>
        </w:rPr>
        <w:t xml:space="preserve">, al igual que si presentó escrito y no señaló la estratificación que le corresponde. </w:t>
      </w:r>
    </w:p>
    <w:p w14:paraId="6F425905"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5F5DF59F" w14:textId="77777777" w:rsidR="00211E73" w:rsidRPr="00AD3EDC" w:rsidRDefault="00211E73" w:rsidP="00211E73">
      <w:pPr>
        <w:spacing w:after="0" w:line="240" w:lineRule="auto"/>
        <w:jc w:val="both"/>
        <w:rPr>
          <w:rFonts w:ascii="Arial" w:eastAsia="Times New Roman" w:hAnsi="Arial" w:cs="Arial"/>
          <w:sz w:val="20"/>
          <w:szCs w:val="20"/>
          <w:u w:val="single"/>
          <w:lang w:val="es-ES" w:eastAsia="es-ES"/>
        </w:rPr>
      </w:pPr>
    </w:p>
    <w:p w14:paraId="32A4C8AD" w14:textId="77777777" w:rsidR="00211E73" w:rsidRPr="0097200C" w:rsidRDefault="00211E73" w:rsidP="00211E73">
      <w:pPr>
        <w:spacing w:after="0" w:line="240" w:lineRule="auto"/>
        <w:jc w:val="both"/>
        <w:rPr>
          <w:rFonts w:ascii="Arial" w:eastAsia="Times New Roman" w:hAnsi="Arial" w:cs="Arial"/>
          <w:b/>
          <w:sz w:val="20"/>
          <w:szCs w:val="20"/>
          <w:lang w:val="es-ES" w:eastAsia="es-ES"/>
        </w:rPr>
      </w:pPr>
      <w:r w:rsidRPr="0097200C">
        <w:rPr>
          <w:rFonts w:ascii="Arial" w:eastAsia="Times New Roman" w:hAnsi="Arial" w:cs="Arial"/>
          <w:b/>
          <w:sz w:val="20"/>
          <w:szCs w:val="20"/>
          <w:u w:val="single"/>
          <w:lang w:val="es-ES" w:eastAsia="es-ES"/>
        </w:rPr>
        <w:t>Documentación relacionada con la propuesta:</w:t>
      </w:r>
      <w:r w:rsidRPr="0097200C">
        <w:rPr>
          <w:rFonts w:ascii="Arial" w:eastAsia="Times New Roman" w:hAnsi="Arial" w:cs="Arial"/>
          <w:b/>
          <w:sz w:val="20"/>
          <w:szCs w:val="20"/>
          <w:lang w:val="es-ES" w:eastAsia="es-ES"/>
        </w:rPr>
        <w:t xml:space="preserve"> </w:t>
      </w:r>
    </w:p>
    <w:p w14:paraId="76B36E9C" w14:textId="77777777" w:rsidR="00211E73" w:rsidRPr="0097200C" w:rsidRDefault="00211E73" w:rsidP="00211E73">
      <w:pPr>
        <w:spacing w:after="0" w:line="240" w:lineRule="auto"/>
        <w:jc w:val="both"/>
        <w:rPr>
          <w:rFonts w:ascii="Arial" w:eastAsia="Times New Roman" w:hAnsi="Arial" w:cs="Arial"/>
          <w:b/>
          <w:sz w:val="20"/>
          <w:szCs w:val="20"/>
          <w:lang w:val="es-ES" w:eastAsia="es-ES"/>
        </w:rPr>
      </w:pPr>
    </w:p>
    <w:p w14:paraId="5CA747BD" w14:textId="20B9290C"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 xml:space="preserve">8. </w:t>
      </w:r>
      <w:r w:rsidR="0004040E" w:rsidRPr="00AD3EDC">
        <w:rPr>
          <w:rFonts w:ascii="Arial" w:eastAsia="Times New Roman" w:hAnsi="Arial" w:cs="Arial"/>
          <w:b/>
          <w:sz w:val="20"/>
          <w:szCs w:val="20"/>
          <w:lang w:val="es-ES" w:eastAsia="es-ES"/>
        </w:rPr>
        <w:t>Propuesta Técnica.</w:t>
      </w:r>
      <w:r w:rsidR="0004040E" w:rsidRPr="00AD3EDC">
        <w:rPr>
          <w:rFonts w:ascii="Arial" w:eastAsia="Times New Roman" w:hAnsi="Arial" w:cs="Arial"/>
          <w:sz w:val="20"/>
          <w:szCs w:val="20"/>
          <w:lang w:val="es-ES" w:eastAsia="es-ES"/>
        </w:rPr>
        <w:t xml:space="preserve"> -</w:t>
      </w:r>
      <w:r w:rsidRPr="00AD3EDC">
        <w:rPr>
          <w:rFonts w:ascii="Arial" w:eastAsia="Times New Roman" w:hAnsi="Arial" w:cs="Arial"/>
          <w:sz w:val="20"/>
          <w:szCs w:val="20"/>
          <w:lang w:val="es-ES" w:eastAsia="es-ES"/>
        </w:rPr>
        <w:t xml:space="preserve"> Relación de los productos a ofertar, en hoja membretada y orden consecutivo</w:t>
      </w:r>
      <w:r w:rsidR="0004040E" w:rsidRPr="00AD3EDC">
        <w:rPr>
          <w:rFonts w:ascii="Arial" w:eastAsia="Times New Roman" w:hAnsi="Arial" w:cs="Arial"/>
          <w:sz w:val="20"/>
          <w:szCs w:val="20"/>
          <w:lang w:val="es-ES" w:eastAsia="es-ES"/>
        </w:rPr>
        <w:t xml:space="preserve"> (extraídos del </w:t>
      </w:r>
      <w:r w:rsidR="0004040E" w:rsidRPr="00AD3EDC">
        <w:rPr>
          <w:rFonts w:ascii="Arial" w:eastAsia="Times New Roman" w:hAnsi="Arial" w:cs="Arial"/>
          <w:b/>
          <w:bCs/>
          <w:sz w:val="20"/>
          <w:szCs w:val="20"/>
          <w:lang w:val="es-ES" w:eastAsia="es-ES"/>
        </w:rPr>
        <w:t>“ANEXO A”</w:t>
      </w:r>
      <w:r w:rsidR="0004040E" w:rsidRPr="00AD3EDC">
        <w:rPr>
          <w:rFonts w:ascii="Arial" w:eastAsia="Times New Roman" w:hAnsi="Arial" w:cs="Arial"/>
          <w:sz w:val="20"/>
          <w:szCs w:val="20"/>
          <w:lang w:val="es-ES" w:eastAsia="es-ES"/>
        </w:rPr>
        <w:t xml:space="preserve"> de las bases licitatorias)</w:t>
      </w:r>
      <w:r w:rsidRPr="00AD3EDC">
        <w:rPr>
          <w:rFonts w:ascii="Arial" w:eastAsia="Times New Roman" w:hAnsi="Arial" w:cs="Arial"/>
          <w:sz w:val="20"/>
          <w:szCs w:val="20"/>
          <w:lang w:val="es-ES" w:eastAsia="es-ES"/>
        </w:rPr>
        <w:t xml:space="preserve">, debiendo respetar el encabezado de las columnas y mencionar exclusivamente las partidas ofertadas, con nombre y firma del representante legal. Debiendo adjuntarlo de igual manera </w:t>
      </w:r>
      <w:r w:rsidRPr="00AD3EDC">
        <w:rPr>
          <w:rFonts w:ascii="Arial" w:eastAsia="Times New Roman" w:hAnsi="Arial" w:cs="Arial"/>
          <w:b/>
          <w:bCs/>
          <w:sz w:val="20"/>
          <w:szCs w:val="20"/>
          <w:lang w:val="es-ES" w:eastAsia="es-ES"/>
        </w:rPr>
        <w:t xml:space="preserve">en </w:t>
      </w:r>
      <w:r w:rsidR="00302D27" w:rsidRPr="00AD3EDC">
        <w:rPr>
          <w:rFonts w:ascii="Arial" w:eastAsia="Times New Roman" w:hAnsi="Arial" w:cs="Arial"/>
          <w:b/>
          <w:bCs/>
          <w:sz w:val="20"/>
          <w:szCs w:val="20"/>
          <w:lang w:val="es-ES" w:eastAsia="es-ES"/>
        </w:rPr>
        <w:t>memoria USB</w:t>
      </w:r>
      <w:r w:rsidRPr="00AD3EDC">
        <w:rPr>
          <w:rFonts w:ascii="Arial" w:eastAsia="Times New Roman" w:hAnsi="Arial" w:cs="Arial"/>
          <w:sz w:val="20"/>
          <w:szCs w:val="20"/>
          <w:lang w:val="es-ES" w:eastAsia="es-ES"/>
        </w:rPr>
        <w:t xml:space="preserve"> </w:t>
      </w:r>
      <w:r w:rsidRPr="00AD3EDC">
        <w:rPr>
          <w:rFonts w:ascii="Arial" w:eastAsia="Times New Roman" w:hAnsi="Arial" w:cs="Arial"/>
          <w:b/>
          <w:bCs/>
          <w:sz w:val="20"/>
          <w:szCs w:val="20"/>
          <w:lang w:val="es-ES" w:eastAsia="es-ES"/>
        </w:rPr>
        <w:t>en formato Excel.</w:t>
      </w:r>
      <w:r w:rsidRPr="00AD3EDC">
        <w:rPr>
          <w:rFonts w:ascii="Arial" w:eastAsia="Times New Roman" w:hAnsi="Arial" w:cs="Arial"/>
          <w:sz w:val="20"/>
          <w:szCs w:val="20"/>
          <w:lang w:val="es-ES" w:eastAsia="es-ES"/>
        </w:rPr>
        <w:t xml:space="preserve"> Se podrán ofertar productos extranjeros siempre que cumplan con las especificaciones solicitadas y cuente con el R</w:t>
      </w:r>
      <w:r w:rsidR="00302D27" w:rsidRPr="00AD3EDC">
        <w:rPr>
          <w:rFonts w:ascii="Arial" w:eastAsia="Times New Roman" w:hAnsi="Arial" w:cs="Arial"/>
          <w:sz w:val="20"/>
          <w:szCs w:val="20"/>
          <w:lang w:val="es-ES" w:eastAsia="es-ES"/>
        </w:rPr>
        <w:t xml:space="preserve">egistro </w:t>
      </w:r>
      <w:r w:rsidRPr="00AD3EDC">
        <w:rPr>
          <w:rFonts w:ascii="Arial" w:eastAsia="Times New Roman" w:hAnsi="Arial" w:cs="Arial"/>
          <w:sz w:val="20"/>
          <w:szCs w:val="20"/>
          <w:lang w:val="es-ES" w:eastAsia="es-ES"/>
        </w:rPr>
        <w:t>S</w:t>
      </w:r>
      <w:r w:rsidR="00302D27" w:rsidRPr="00AD3EDC">
        <w:rPr>
          <w:rFonts w:ascii="Arial" w:eastAsia="Times New Roman" w:hAnsi="Arial" w:cs="Arial"/>
          <w:sz w:val="20"/>
          <w:szCs w:val="20"/>
          <w:lang w:val="es-ES" w:eastAsia="es-ES"/>
        </w:rPr>
        <w:t>anitario</w:t>
      </w:r>
      <w:r w:rsidRPr="00AD3EDC">
        <w:rPr>
          <w:rFonts w:ascii="Arial" w:eastAsia="Times New Roman" w:hAnsi="Arial" w:cs="Arial"/>
          <w:sz w:val="20"/>
          <w:szCs w:val="20"/>
          <w:lang w:val="es-ES" w:eastAsia="es-ES"/>
        </w:rPr>
        <w:t xml:space="preserve"> correspondiente.</w:t>
      </w:r>
    </w:p>
    <w:p w14:paraId="1877FB40"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4DEE74B4"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 xml:space="preserve">9. Anexo II.- </w:t>
      </w:r>
      <w:r w:rsidRPr="00AD3EDC">
        <w:rPr>
          <w:rFonts w:ascii="Arial" w:eastAsia="Times New Roman" w:hAnsi="Arial" w:cs="Arial"/>
          <w:sz w:val="20"/>
          <w:szCs w:val="20"/>
          <w:lang w:val="es-ES" w:eastAsia="es-ES"/>
        </w:rPr>
        <w:t>Carta compromiso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14:paraId="50000EE8"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2D48BB3D" w14:textId="77777777" w:rsidR="00211E73" w:rsidRPr="00AD3EDC" w:rsidRDefault="00211E73" w:rsidP="00211E73">
      <w:pPr>
        <w:spacing w:after="0" w:line="240" w:lineRule="auto"/>
        <w:ind w:left="567"/>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a.</w:t>
      </w:r>
      <w:r w:rsidRPr="00AD3EDC">
        <w:rPr>
          <w:rFonts w:ascii="Arial" w:eastAsia="Times New Roman" w:hAnsi="Arial" w:cs="Arial"/>
          <w:sz w:val="20"/>
          <w:szCs w:val="20"/>
          <w:lang w:val="es-ES" w:eastAsia="es-ES"/>
        </w:rPr>
        <w:t xml:space="preserve"> Que los pedidos se entregarán sin costo para la convocante en el almacén de medicamentos de la misma, los días hábiles de lunes a viernes</w:t>
      </w:r>
      <w:r w:rsidRPr="00AD3EDC">
        <w:rPr>
          <w:rFonts w:ascii="Arial" w:eastAsia="Times New Roman" w:hAnsi="Arial" w:cs="Arial"/>
          <w:b/>
          <w:bCs/>
          <w:sz w:val="20"/>
          <w:szCs w:val="20"/>
          <w:lang w:val="es-ES" w:eastAsia="es-ES"/>
        </w:rPr>
        <w:t xml:space="preserve"> </w:t>
      </w:r>
      <w:r w:rsidRPr="00AD3EDC">
        <w:rPr>
          <w:rFonts w:ascii="Arial" w:eastAsia="Times New Roman" w:hAnsi="Arial" w:cs="Arial"/>
          <w:bCs/>
          <w:sz w:val="20"/>
          <w:szCs w:val="20"/>
          <w:lang w:val="es-ES" w:eastAsia="es-ES"/>
        </w:rPr>
        <w:t>en un</w:t>
      </w:r>
      <w:r w:rsidRPr="00AD3EDC">
        <w:rPr>
          <w:rFonts w:ascii="Arial" w:eastAsia="Times New Roman" w:hAnsi="Arial" w:cs="Arial"/>
          <w:sz w:val="20"/>
          <w:szCs w:val="20"/>
          <w:lang w:val="es-ES" w:eastAsia="es-ES"/>
        </w:rPr>
        <w:t xml:space="preserve"> horario de 8:00 a 15:00 horas.</w:t>
      </w:r>
    </w:p>
    <w:p w14:paraId="282FBB78" w14:textId="77777777" w:rsidR="00211E73" w:rsidRPr="00AD3EDC" w:rsidRDefault="00211E73" w:rsidP="00D352FE">
      <w:pPr>
        <w:numPr>
          <w:ilvl w:val="12"/>
          <w:numId w:val="0"/>
        </w:numPr>
        <w:spacing w:after="0" w:line="240" w:lineRule="auto"/>
        <w:jc w:val="both"/>
        <w:rPr>
          <w:rFonts w:ascii="Arial" w:eastAsia="Times New Roman" w:hAnsi="Arial" w:cs="Arial"/>
          <w:sz w:val="20"/>
          <w:szCs w:val="20"/>
          <w:lang w:val="es-ES" w:eastAsia="es-ES"/>
        </w:rPr>
      </w:pPr>
    </w:p>
    <w:p w14:paraId="4A37C123" w14:textId="18868C6B" w:rsidR="00211E73" w:rsidRPr="00AD3EDC" w:rsidRDefault="00D352FE" w:rsidP="00211E73">
      <w:pPr>
        <w:spacing w:after="0" w:line="240" w:lineRule="auto"/>
        <w:ind w:left="567"/>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b</w:t>
      </w:r>
      <w:r w:rsidR="00211E73" w:rsidRPr="00AD3EDC">
        <w:rPr>
          <w:rFonts w:ascii="Arial" w:eastAsia="Times New Roman" w:hAnsi="Arial" w:cs="Arial"/>
          <w:b/>
          <w:sz w:val="20"/>
          <w:szCs w:val="20"/>
          <w:lang w:val="es-ES" w:eastAsia="es-ES"/>
        </w:rPr>
        <w:t>.</w:t>
      </w:r>
      <w:r w:rsidR="00211E73" w:rsidRPr="00AD3EDC">
        <w:rPr>
          <w:rFonts w:ascii="Arial" w:eastAsia="Times New Roman" w:hAnsi="Arial" w:cs="Arial"/>
          <w:sz w:val="20"/>
          <w:szCs w:val="20"/>
          <w:lang w:val="es-ES" w:eastAsia="es-ES"/>
        </w:rPr>
        <w:t xml:space="preserve"> Que el precio unitario y los montos máximos y mínimos serán sostenidos y respetados durante el ejercicio 202</w:t>
      </w:r>
      <w:r w:rsidR="00302D27" w:rsidRPr="00AD3EDC">
        <w:rPr>
          <w:rFonts w:ascii="Arial" w:eastAsia="Times New Roman" w:hAnsi="Arial" w:cs="Arial"/>
          <w:sz w:val="20"/>
          <w:szCs w:val="20"/>
          <w:lang w:val="es-ES" w:eastAsia="es-ES"/>
        </w:rPr>
        <w:t>3</w:t>
      </w:r>
      <w:r w:rsidR="00211E73" w:rsidRPr="00AD3EDC">
        <w:rPr>
          <w:rFonts w:ascii="Arial" w:eastAsia="Times New Roman" w:hAnsi="Arial" w:cs="Arial"/>
          <w:sz w:val="20"/>
          <w:szCs w:val="20"/>
          <w:lang w:val="es-ES" w:eastAsia="es-ES"/>
        </w:rPr>
        <w:t xml:space="preserve">, en base a los requerimientos que se hagan, ya sea mensual, quincenal o semanalmente. </w:t>
      </w:r>
    </w:p>
    <w:p w14:paraId="57F92DAF" w14:textId="77777777" w:rsidR="00211E73" w:rsidRPr="00AD3EDC" w:rsidRDefault="00211E73" w:rsidP="00211E73">
      <w:pPr>
        <w:numPr>
          <w:ilvl w:val="12"/>
          <w:numId w:val="0"/>
        </w:numPr>
        <w:spacing w:after="0" w:line="240" w:lineRule="auto"/>
        <w:ind w:left="567"/>
        <w:jc w:val="both"/>
        <w:rPr>
          <w:rFonts w:ascii="Arial" w:eastAsia="Times New Roman" w:hAnsi="Arial" w:cs="Arial"/>
          <w:sz w:val="20"/>
          <w:szCs w:val="20"/>
          <w:lang w:val="es-ES" w:eastAsia="es-ES"/>
        </w:rPr>
      </w:pPr>
    </w:p>
    <w:p w14:paraId="0D5A87D7" w14:textId="093D035C" w:rsidR="00211E73" w:rsidRPr="00AD3EDC" w:rsidRDefault="00D352FE" w:rsidP="00211E73">
      <w:pPr>
        <w:spacing w:after="0" w:line="240" w:lineRule="auto"/>
        <w:ind w:left="567"/>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c</w:t>
      </w:r>
      <w:r w:rsidR="00211E73" w:rsidRPr="00AD3EDC">
        <w:rPr>
          <w:rFonts w:ascii="Arial" w:eastAsia="Times New Roman" w:hAnsi="Arial" w:cs="Arial"/>
          <w:b/>
          <w:sz w:val="20"/>
          <w:szCs w:val="20"/>
          <w:lang w:val="es-ES" w:eastAsia="es-ES"/>
        </w:rPr>
        <w:t>.</w:t>
      </w:r>
      <w:r w:rsidR="00211E73" w:rsidRPr="00AD3EDC">
        <w:rPr>
          <w:rFonts w:ascii="Arial" w:eastAsia="Times New Roman" w:hAnsi="Arial" w:cs="Arial"/>
          <w:sz w:val="20"/>
          <w:szCs w:val="20"/>
          <w:lang w:val="es-ES" w:eastAsia="es-ES"/>
        </w:rPr>
        <w:t xml:space="preserve"> Que los productos </w:t>
      </w:r>
      <w:r>
        <w:rPr>
          <w:rFonts w:ascii="Arial" w:eastAsia="Times New Roman" w:hAnsi="Arial" w:cs="Arial"/>
          <w:sz w:val="20"/>
          <w:szCs w:val="20"/>
          <w:lang w:val="es-ES" w:eastAsia="es-ES"/>
        </w:rPr>
        <w:t>a licitar deberán contener en el envase o caja el número de lote y fecha de caducidad de cada uno de los mismos, y estos datos deberán incluirse además en la factura correspondiente.</w:t>
      </w:r>
    </w:p>
    <w:p w14:paraId="651A00D8" w14:textId="77777777" w:rsidR="00211E73" w:rsidRPr="00AD3EDC" w:rsidRDefault="00211E73" w:rsidP="00211E73">
      <w:pPr>
        <w:numPr>
          <w:ilvl w:val="12"/>
          <w:numId w:val="0"/>
        </w:numPr>
        <w:spacing w:after="0" w:line="240" w:lineRule="auto"/>
        <w:ind w:left="567"/>
        <w:jc w:val="both"/>
        <w:rPr>
          <w:rFonts w:ascii="Arial" w:eastAsia="Times New Roman" w:hAnsi="Arial" w:cs="Arial"/>
          <w:sz w:val="20"/>
          <w:szCs w:val="20"/>
          <w:lang w:val="es-ES" w:eastAsia="es-ES"/>
        </w:rPr>
      </w:pPr>
    </w:p>
    <w:p w14:paraId="319F5216" w14:textId="6E234FE4" w:rsidR="00211E73" w:rsidRPr="00AD3EDC" w:rsidRDefault="00D352FE" w:rsidP="00211E73">
      <w:pPr>
        <w:spacing w:after="0" w:line="240" w:lineRule="auto"/>
        <w:ind w:left="567"/>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d</w:t>
      </w:r>
      <w:r w:rsidR="00211E73" w:rsidRPr="00AD3EDC">
        <w:rPr>
          <w:rFonts w:ascii="Arial" w:eastAsia="Times New Roman" w:hAnsi="Arial" w:cs="Arial"/>
          <w:b/>
          <w:bCs/>
          <w:sz w:val="20"/>
          <w:szCs w:val="20"/>
          <w:lang w:val="es-ES" w:eastAsia="es-ES"/>
        </w:rPr>
        <w:t>.</w:t>
      </w:r>
      <w:r w:rsidR="00211E73" w:rsidRPr="00AD3EDC">
        <w:rPr>
          <w:rFonts w:ascii="Arial" w:eastAsia="Times New Roman" w:hAnsi="Arial" w:cs="Arial"/>
          <w:bCs/>
          <w:sz w:val="20"/>
          <w:szCs w:val="20"/>
          <w:lang w:val="es-ES" w:eastAsia="es-ES"/>
        </w:rPr>
        <w:t xml:space="preserve"> Que los bienes ofertados son 100% originales, no </w:t>
      </w:r>
      <w:proofErr w:type="spellStart"/>
      <w:r w:rsidR="00211E73" w:rsidRPr="00AD3EDC">
        <w:rPr>
          <w:rFonts w:ascii="Arial" w:eastAsia="Times New Roman" w:hAnsi="Arial" w:cs="Arial"/>
          <w:bCs/>
          <w:sz w:val="20"/>
          <w:szCs w:val="20"/>
          <w:lang w:val="es-ES" w:eastAsia="es-ES"/>
        </w:rPr>
        <w:t>remanufacturados</w:t>
      </w:r>
      <w:proofErr w:type="spellEnd"/>
      <w:r w:rsidR="00211E73" w:rsidRPr="00AD3EDC">
        <w:rPr>
          <w:rFonts w:ascii="Arial" w:eastAsia="Times New Roman" w:hAnsi="Arial" w:cs="Arial"/>
          <w:bCs/>
          <w:sz w:val="20"/>
          <w:szCs w:val="20"/>
          <w:lang w:val="es-ES" w:eastAsia="es-ES"/>
        </w:rPr>
        <w:t>, que su adquisición es de origen lícito y q</w:t>
      </w:r>
      <w:r w:rsidR="00211E73" w:rsidRPr="00AD3EDC">
        <w:rPr>
          <w:rFonts w:ascii="Arial" w:eastAsia="Times New Roman" w:hAnsi="Arial" w:cs="Arial"/>
          <w:sz w:val="20"/>
          <w:szCs w:val="20"/>
          <w:lang w:val="es-ES" w:eastAsia="es-ES"/>
        </w:rPr>
        <w:t xml:space="preserve">ue libera a Pensiones Civiles del Estado de Chihuahua de toda responsabilidad de carácter civil, mercantil, penal o administrativa que, en su caso, se </w:t>
      </w:r>
      <w:r w:rsidR="00211E73" w:rsidRPr="00AD3EDC">
        <w:rPr>
          <w:rFonts w:ascii="Arial" w:eastAsia="Times New Roman" w:hAnsi="Arial" w:cs="Arial"/>
          <w:sz w:val="20"/>
          <w:szCs w:val="20"/>
          <w:lang w:val="es-ES" w:eastAsia="es-ES"/>
        </w:rPr>
        <w:lastRenderedPageBreak/>
        <w:t>ocasione con motivo de la infracción de derechos de autor, patentes, marcas u otros derechos de propiedad industrial o intelectual a nivel nacional.</w:t>
      </w:r>
    </w:p>
    <w:p w14:paraId="481CD3E2" w14:textId="77777777" w:rsidR="00211E73" w:rsidRPr="00AD3EDC" w:rsidRDefault="00211E73" w:rsidP="00211E73">
      <w:pPr>
        <w:numPr>
          <w:ilvl w:val="12"/>
          <w:numId w:val="0"/>
        </w:numPr>
        <w:spacing w:after="0" w:line="240" w:lineRule="auto"/>
        <w:ind w:left="567"/>
        <w:jc w:val="both"/>
        <w:rPr>
          <w:rFonts w:ascii="Arial" w:eastAsia="Times New Roman" w:hAnsi="Arial" w:cs="Arial"/>
          <w:b/>
          <w:bCs/>
          <w:sz w:val="20"/>
          <w:szCs w:val="20"/>
          <w:lang w:val="es-ES" w:eastAsia="es-ES"/>
        </w:rPr>
      </w:pPr>
    </w:p>
    <w:p w14:paraId="14F9604B" w14:textId="28FA9D67" w:rsidR="00211E73" w:rsidRPr="00AD3EDC" w:rsidRDefault="00D352FE" w:rsidP="00211E73">
      <w:pPr>
        <w:spacing w:after="0" w:line="240" w:lineRule="auto"/>
        <w:ind w:left="567"/>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e</w:t>
      </w:r>
      <w:r w:rsidR="00211E73" w:rsidRPr="00AD3EDC">
        <w:rPr>
          <w:rFonts w:ascii="Arial" w:eastAsia="Times New Roman" w:hAnsi="Arial" w:cs="Arial"/>
          <w:b/>
          <w:sz w:val="20"/>
          <w:szCs w:val="20"/>
          <w:lang w:val="es-ES" w:eastAsia="es-ES"/>
        </w:rPr>
        <w:t>.</w:t>
      </w:r>
      <w:r w:rsidR="00211E73" w:rsidRPr="00AD3EDC">
        <w:rPr>
          <w:rFonts w:ascii="Arial" w:eastAsia="Times New Roman" w:hAnsi="Arial" w:cs="Arial"/>
          <w:sz w:val="20"/>
          <w:szCs w:val="20"/>
          <w:lang w:val="es-ES" w:eastAsia="es-ES"/>
        </w:rPr>
        <w:t xml:space="preserve"> Que acepta pasar a recoger el producto derivado de devoluciones por defecto o motivo justificado en un plazo no mayor de 30 días naturales posteriores a su notificación, y que trascurrido dicho plazo sin respuesta del proveedor, </w:t>
      </w:r>
      <w:r w:rsidR="00211E73" w:rsidRPr="00AD3EDC">
        <w:rPr>
          <w:rFonts w:ascii="Arial" w:eastAsia="Times New Roman" w:hAnsi="Arial" w:cs="Arial"/>
          <w:bCs/>
          <w:sz w:val="20"/>
          <w:szCs w:val="20"/>
          <w:lang w:val="es-ES" w:eastAsia="es-ES"/>
        </w:rPr>
        <w:t>la institución estará facultada para disponer del producto y darle el destino que considere conveniente.</w:t>
      </w:r>
    </w:p>
    <w:p w14:paraId="3DEFD2E5" w14:textId="77777777" w:rsidR="00211E73" w:rsidRPr="00AD3EDC" w:rsidRDefault="00211E73" w:rsidP="00211E73">
      <w:pPr>
        <w:numPr>
          <w:ilvl w:val="12"/>
          <w:numId w:val="0"/>
        </w:numPr>
        <w:spacing w:after="0" w:line="240" w:lineRule="auto"/>
        <w:ind w:left="567"/>
        <w:jc w:val="both"/>
        <w:rPr>
          <w:rFonts w:ascii="Arial" w:eastAsia="Times New Roman" w:hAnsi="Arial" w:cs="Arial"/>
          <w:sz w:val="20"/>
          <w:szCs w:val="20"/>
          <w:lang w:val="es-ES" w:eastAsia="es-ES"/>
        </w:rPr>
      </w:pPr>
    </w:p>
    <w:p w14:paraId="347A7721" w14:textId="208A5720" w:rsidR="00211E73" w:rsidRPr="00AD3EDC" w:rsidRDefault="00D352FE" w:rsidP="00211E73">
      <w:pPr>
        <w:spacing w:after="0" w:line="240" w:lineRule="auto"/>
        <w:ind w:left="567"/>
        <w:jc w:val="both"/>
        <w:rPr>
          <w:rFonts w:ascii="Arial" w:eastAsia="Times New Roman" w:hAnsi="Arial" w:cs="Arial"/>
          <w:bCs/>
          <w:sz w:val="20"/>
          <w:szCs w:val="20"/>
          <w:lang w:val="es-ES" w:eastAsia="es-ES"/>
        </w:rPr>
      </w:pPr>
      <w:r>
        <w:rPr>
          <w:rFonts w:ascii="Arial" w:eastAsia="Times New Roman" w:hAnsi="Arial" w:cs="Arial"/>
          <w:b/>
          <w:bCs/>
          <w:sz w:val="20"/>
          <w:szCs w:val="20"/>
          <w:lang w:val="es-ES" w:eastAsia="es-ES"/>
        </w:rPr>
        <w:t>f</w:t>
      </w:r>
      <w:r w:rsidR="00211E73" w:rsidRPr="00AD3EDC">
        <w:rPr>
          <w:rFonts w:ascii="Arial" w:eastAsia="Times New Roman" w:hAnsi="Arial" w:cs="Arial"/>
          <w:b/>
          <w:bCs/>
          <w:sz w:val="20"/>
          <w:szCs w:val="20"/>
          <w:lang w:val="es-ES" w:eastAsia="es-ES"/>
        </w:rPr>
        <w:t>.</w:t>
      </w:r>
      <w:r w:rsidR="00211E73" w:rsidRPr="00AD3ED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L</w:t>
      </w:r>
      <w:r w:rsidR="00211E73" w:rsidRPr="00AD3EDC">
        <w:rPr>
          <w:rFonts w:ascii="Arial" w:eastAsia="Times New Roman" w:hAnsi="Arial" w:cs="Arial"/>
          <w:bCs/>
          <w:sz w:val="20"/>
          <w:szCs w:val="20"/>
          <w:lang w:val="es-ES" w:eastAsia="es-ES"/>
        </w:rPr>
        <w:t xml:space="preserve">os productos se entregarán con fecha de caducidad no menor a un año y en caso contrario se aceptará con carta compromiso de aceptar la devolución correspondiente. </w:t>
      </w:r>
    </w:p>
    <w:p w14:paraId="593901F5" w14:textId="77777777" w:rsidR="00211E73" w:rsidRPr="00AD3EDC" w:rsidRDefault="00211E73" w:rsidP="00211E73">
      <w:pPr>
        <w:numPr>
          <w:ilvl w:val="12"/>
          <w:numId w:val="0"/>
        </w:numPr>
        <w:spacing w:after="0" w:line="240" w:lineRule="auto"/>
        <w:ind w:left="567"/>
        <w:jc w:val="both"/>
        <w:rPr>
          <w:rFonts w:ascii="Arial" w:eastAsia="Times New Roman" w:hAnsi="Arial" w:cs="Arial"/>
          <w:b/>
          <w:bCs/>
          <w:sz w:val="20"/>
          <w:szCs w:val="20"/>
          <w:lang w:val="es-ES" w:eastAsia="es-ES"/>
        </w:rPr>
      </w:pPr>
    </w:p>
    <w:p w14:paraId="7B0CED17" w14:textId="3063AD00" w:rsidR="00211E73" w:rsidRPr="00AD3EDC" w:rsidRDefault="00D352FE" w:rsidP="00211E73">
      <w:pPr>
        <w:spacing w:after="0" w:line="240" w:lineRule="auto"/>
        <w:ind w:left="567"/>
        <w:jc w:val="both"/>
        <w:rPr>
          <w:rFonts w:ascii="Arial" w:eastAsia="Times New Roman" w:hAnsi="Arial" w:cs="Arial"/>
          <w:bCs/>
          <w:sz w:val="20"/>
          <w:szCs w:val="20"/>
          <w:lang w:val="es-ES" w:eastAsia="es-ES"/>
        </w:rPr>
      </w:pPr>
      <w:r>
        <w:rPr>
          <w:rFonts w:ascii="Arial" w:eastAsia="Times New Roman" w:hAnsi="Arial" w:cs="Arial"/>
          <w:b/>
          <w:bCs/>
          <w:sz w:val="20"/>
          <w:szCs w:val="20"/>
          <w:lang w:val="es-ES" w:eastAsia="es-ES"/>
        </w:rPr>
        <w:t>g</w:t>
      </w:r>
      <w:r w:rsidR="00211E73" w:rsidRPr="00AD3EDC">
        <w:rPr>
          <w:rFonts w:ascii="Arial" w:eastAsia="Times New Roman" w:hAnsi="Arial" w:cs="Arial"/>
          <w:b/>
          <w:bCs/>
          <w:sz w:val="20"/>
          <w:szCs w:val="20"/>
          <w:lang w:val="es-ES" w:eastAsia="es-ES"/>
        </w:rPr>
        <w:t>.</w:t>
      </w:r>
      <w:r w:rsidR="00211E73" w:rsidRPr="00AD3EDC">
        <w:rPr>
          <w:rFonts w:ascii="Arial" w:eastAsia="Times New Roman" w:hAnsi="Arial" w:cs="Arial"/>
          <w:bCs/>
          <w:sz w:val="20"/>
          <w:szCs w:val="20"/>
          <w:lang w:val="es-ES" w:eastAsia="es-ES"/>
        </w:rPr>
        <w:t xml:space="preserve"> Que</w:t>
      </w:r>
      <w:r w:rsidR="00211E73" w:rsidRPr="00AD3EDC">
        <w:rPr>
          <w:rFonts w:ascii="Arial" w:eastAsia="Times New Roman" w:hAnsi="Arial" w:cs="Arial"/>
          <w:b/>
          <w:bCs/>
          <w:sz w:val="20"/>
          <w:szCs w:val="20"/>
          <w:lang w:val="es-ES" w:eastAsia="es-ES"/>
        </w:rPr>
        <w:t xml:space="preserve"> </w:t>
      </w:r>
      <w:r w:rsidR="00211E73" w:rsidRPr="00AD3EDC">
        <w:rPr>
          <w:rFonts w:ascii="Arial" w:eastAsia="Times New Roman" w:hAnsi="Arial" w:cs="Arial"/>
          <w:bCs/>
          <w:sz w:val="20"/>
          <w:szCs w:val="20"/>
          <w:lang w:val="es-ES" w:eastAsia="es-ES"/>
        </w:rPr>
        <w:t>se</w:t>
      </w:r>
      <w:r w:rsidR="00211E73" w:rsidRPr="00AD3EDC">
        <w:rPr>
          <w:rFonts w:ascii="Arial" w:eastAsia="Times New Roman" w:hAnsi="Arial" w:cs="Arial"/>
          <w:b/>
          <w:bCs/>
          <w:sz w:val="20"/>
          <w:szCs w:val="20"/>
          <w:lang w:val="es-ES" w:eastAsia="es-ES"/>
        </w:rPr>
        <w:t xml:space="preserve"> </w:t>
      </w:r>
      <w:r w:rsidR="00211E73" w:rsidRPr="00AD3EDC">
        <w:rPr>
          <w:rFonts w:ascii="Arial" w:eastAsia="Times New Roman" w:hAnsi="Arial" w:cs="Arial"/>
          <w:bCs/>
          <w:sz w:val="20"/>
          <w:szCs w:val="20"/>
          <w:lang w:val="es-ES" w:eastAsia="es-ES"/>
        </w:rPr>
        <w:t xml:space="preserve">compromete a </w:t>
      </w:r>
      <w:r w:rsidRPr="00AD3EDC">
        <w:rPr>
          <w:rFonts w:ascii="Arial" w:eastAsia="Times New Roman" w:hAnsi="Arial" w:cs="Arial"/>
          <w:bCs/>
          <w:sz w:val="20"/>
          <w:szCs w:val="20"/>
          <w:lang w:val="es-ES" w:eastAsia="es-ES"/>
        </w:rPr>
        <w:t>respetar la</w:t>
      </w:r>
      <w:r w:rsidR="00211E73" w:rsidRPr="00AD3EDC">
        <w:rPr>
          <w:rFonts w:ascii="Arial" w:eastAsia="Times New Roman" w:hAnsi="Arial" w:cs="Arial"/>
          <w:bCs/>
          <w:sz w:val="20"/>
          <w:szCs w:val="20"/>
          <w:lang w:val="es-ES" w:eastAsia="es-ES"/>
        </w:rPr>
        <w:t xml:space="preserve"> presentación de la partida adjudicada en el fallo, en todas sus entregas.  </w:t>
      </w:r>
    </w:p>
    <w:p w14:paraId="39F08A6F" w14:textId="77777777" w:rsidR="00211E73" w:rsidRPr="00AD3EDC" w:rsidRDefault="00211E73" w:rsidP="00211E73">
      <w:pPr>
        <w:spacing w:after="0" w:line="240" w:lineRule="auto"/>
        <w:ind w:left="567"/>
        <w:jc w:val="both"/>
        <w:rPr>
          <w:rFonts w:ascii="Arial" w:eastAsia="Times New Roman" w:hAnsi="Arial" w:cs="Arial"/>
          <w:bCs/>
          <w:sz w:val="20"/>
          <w:szCs w:val="20"/>
          <w:lang w:val="es-ES" w:eastAsia="es-ES"/>
        </w:rPr>
      </w:pPr>
    </w:p>
    <w:p w14:paraId="0BBA6B2B" w14:textId="09F4214C" w:rsidR="00211E73" w:rsidRPr="00AD3EDC" w:rsidRDefault="00D352FE" w:rsidP="00211E73">
      <w:pPr>
        <w:spacing w:after="0" w:line="240" w:lineRule="auto"/>
        <w:ind w:left="567"/>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h</w:t>
      </w:r>
      <w:r w:rsidR="00211E73" w:rsidRPr="00AD3EDC">
        <w:rPr>
          <w:rFonts w:ascii="Arial" w:eastAsia="Times New Roman" w:hAnsi="Arial" w:cs="Arial"/>
          <w:b/>
          <w:sz w:val="20"/>
          <w:szCs w:val="20"/>
          <w:lang w:val="es-ES" w:eastAsia="es-ES"/>
        </w:rPr>
        <w:t>.</w:t>
      </w:r>
      <w:r w:rsidR="00211E73" w:rsidRPr="00AD3EDC">
        <w:rPr>
          <w:rFonts w:ascii="Arial" w:eastAsia="Times New Roman" w:hAnsi="Arial" w:cs="Arial"/>
          <w:sz w:val="20"/>
          <w:szCs w:val="20"/>
          <w:lang w:val="es-ES" w:eastAsia="es-ES"/>
        </w:rPr>
        <w:t xml:space="preserve"> Que cuenten con Red Fría, para preservar las características y propiedades de los m</w:t>
      </w:r>
      <w:r w:rsidR="00556E86">
        <w:rPr>
          <w:rFonts w:ascii="Arial" w:eastAsia="Times New Roman" w:hAnsi="Arial" w:cs="Arial"/>
          <w:sz w:val="20"/>
          <w:szCs w:val="20"/>
          <w:lang w:val="es-ES" w:eastAsia="es-ES"/>
        </w:rPr>
        <w:t>ateriales</w:t>
      </w:r>
      <w:r w:rsidR="00211E73" w:rsidRPr="00AD3EDC">
        <w:rPr>
          <w:rFonts w:ascii="Arial" w:eastAsia="Times New Roman" w:hAnsi="Arial" w:cs="Arial"/>
          <w:sz w:val="20"/>
          <w:szCs w:val="20"/>
          <w:lang w:val="es-ES" w:eastAsia="es-ES"/>
        </w:rPr>
        <w:t>.</w:t>
      </w:r>
    </w:p>
    <w:p w14:paraId="503398DB" w14:textId="77777777" w:rsidR="00211E73" w:rsidRPr="00AD3EDC" w:rsidRDefault="00211E73" w:rsidP="00D352FE">
      <w:pPr>
        <w:spacing w:after="0" w:line="240" w:lineRule="auto"/>
        <w:jc w:val="both"/>
        <w:rPr>
          <w:rFonts w:ascii="Arial" w:eastAsia="Times New Roman" w:hAnsi="Arial" w:cs="Arial"/>
          <w:sz w:val="20"/>
          <w:szCs w:val="20"/>
          <w:lang w:val="es-ES" w:eastAsia="es-ES"/>
        </w:rPr>
      </w:pPr>
    </w:p>
    <w:p w14:paraId="667BED49" w14:textId="2C4840F4"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1</w:t>
      </w:r>
      <w:r w:rsidR="00D352FE">
        <w:rPr>
          <w:rFonts w:ascii="Arial" w:eastAsia="Times New Roman" w:hAnsi="Arial" w:cs="Arial"/>
          <w:b/>
          <w:sz w:val="20"/>
          <w:szCs w:val="20"/>
          <w:lang w:val="es-ES" w:eastAsia="es-ES"/>
        </w:rPr>
        <w:t>0</w:t>
      </w:r>
      <w:r w:rsidRPr="00AD3EDC">
        <w:rPr>
          <w:rFonts w:ascii="Arial" w:eastAsia="Times New Roman" w:hAnsi="Arial" w:cs="Arial"/>
          <w:b/>
          <w:sz w:val="20"/>
          <w:szCs w:val="20"/>
          <w:lang w:val="es-ES" w:eastAsia="es-ES"/>
        </w:rPr>
        <w:t>.</w:t>
      </w:r>
      <w:r w:rsidRPr="00AD3EDC">
        <w:rPr>
          <w:rFonts w:ascii="Arial" w:eastAsia="Times New Roman" w:hAnsi="Arial" w:cs="Arial"/>
          <w:sz w:val="20"/>
          <w:szCs w:val="20"/>
          <w:lang w:val="es-ES" w:eastAsia="es-ES"/>
        </w:rPr>
        <w:t xml:space="preserve"> Copia del Registro Sanitario ante la Secretaría de Salud</w:t>
      </w:r>
      <w:r w:rsidRPr="00AD3EDC">
        <w:rPr>
          <w:rFonts w:ascii="Arial" w:eastAsia="Times New Roman" w:hAnsi="Arial" w:cs="Arial"/>
          <w:b/>
          <w:sz w:val="20"/>
          <w:szCs w:val="20"/>
          <w:lang w:val="es-ES" w:eastAsia="es-ES"/>
        </w:rPr>
        <w:t xml:space="preserve"> </w:t>
      </w:r>
      <w:r w:rsidRPr="00AD3EDC">
        <w:rPr>
          <w:rFonts w:ascii="Arial" w:eastAsia="Times New Roman" w:hAnsi="Arial" w:cs="Arial"/>
          <w:sz w:val="20"/>
          <w:szCs w:val="20"/>
          <w:lang w:val="es-ES" w:eastAsia="es-ES"/>
        </w:rPr>
        <w:t xml:space="preserve">para la </w:t>
      </w:r>
      <w:r w:rsidR="00302D27" w:rsidRPr="00AD3EDC">
        <w:rPr>
          <w:rFonts w:ascii="Arial" w:eastAsia="Times New Roman" w:hAnsi="Arial" w:cs="Arial"/>
          <w:sz w:val="20"/>
          <w:szCs w:val="20"/>
          <w:lang w:val="es-ES" w:eastAsia="es-ES"/>
        </w:rPr>
        <w:t>comercialización de</w:t>
      </w:r>
      <w:r w:rsidRPr="00AD3EDC">
        <w:rPr>
          <w:rFonts w:ascii="Arial" w:eastAsia="Times New Roman" w:hAnsi="Arial" w:cs="Arial"/>
          <w:sz w:val="20"/>
          <w:szCs w:val="20"/>
          <w:lang w:val="es-ES" w:eastAsia="es-ES"/>
        </w:rPr>
        <w:t xml:space="preserve"> cada uno de los productos a licitar, de conformidad con los artículos 376 y 376 bis de la Ley General de Salud, o bien, la solicitud de prórroga de dicho registro sanitario. Para aquellos proveedores que oferten las fórmulas lácteas, será suficiente presentar la autorización sanitaria (aviso de funcionamiento) obligada por la Secretaría de Salud, de acuerdo al artículo 198 de la Ley antes mencionada.   </w:t>
      </w:r>
    </w:p>
    <w:p w14:paraId="20E7EA18" w14:textId="77777777" w:rsidR="009A54B7" w:rsidRPr="00AD3EDC" w:rsidRDefault="009A54B7" w:rsidP="00211E73">
      <w:pPr>
        <w:spacing w:after="0" w:line="240" w:lineRule="auto"/>
        <w:jc w:val="both"/>
        <w:rPr>
          <w:rFonts w:ascii="Arial" w:eastAsia="Times New Roman" w:hAnsi="Arial" w:cs="Arial"/>
          <w:sz w:val="20"/>
          <w:szCs w:val="20"/>
          <w:lang w:val="es-ES" w:eastAsia="es-ES"/>
        </w:rPr>
      </w:pPr>
    </w:p>
    <w:p w14:paraId="3FC7E35A" w14:textId="436618E4" w:rsidR="009A54B7" w:rsidRPr="00AD3EDC" w:rsidRDefault="009A54B7"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1</w:t>
      </w:r>
      <w:r w:rsidR="00D352FE">
        <w:rPr>
          <w:rFonts w:ascii="Arial" w:eastAsia="Times New Roman" w:hAnsi="Arial" w:cs="Arial"/>
          <w:b/>
          <w:sz w:val="20"/>
          <w:szCs w:val="20"/>
          <w:lang w:val="es-ES" w:eastAsia="es-ES"/>
        </w:rPr>
        <w:t>1</w:t>
      </w:r>
      <w:r w:rsidRPr="00AD3EDC">
        <w:rPr>
          <w:rFonts w:ascii="Arial" w:eastAsia="Times New Roman" w:hAnsi="Arial" w:cs="Arial"/>
          <w:sz w:val="20"/>
          <w:szCs w:val="20"/>
          <w:lang w:val="es-ES" w:eastAsia="es-ES"/>
        </w:rPr>
        <w:t xml:space="preserve">. Copia del Aviso de Funcionamiento </w:t>
      </w:r>
      <w:r w:rsidR="00D352FE">
        <w:rPr>
          <w:rFonts w:ascii="Arial" w:eastAsia="Times New Roman" w:hAnsi="Arial" w:cs="Arial"/>
          <w:sz w:val="20"/>
          <w:szCs w:val="20"/>
          <w:lang w:val="es-ES" w:eastAsia="es-ES"/>
        </w:rPr>
        <w:t>emitido por la Comisión Federal para la Protección contra Riesgos Sanitarios</w:t>
      </w:r>
      <w:r w:rsidR="00E50D00" w:rsidRPr="00AD3EDC">
        <w:rPr>
          <w:rFonts w:ascii="Arial" w:eastAsia="Times New Roman" w:hAnsi="Arial" w:cs="Arial"/>
          <w:sz w:val="20"/>
          <w:szCs w:val="20"/>
          <w:lang w:val="es-ES" w:eastAsia="es-ES"/>
        </w:rPr>
        <w:t xml:space="preserve">. </w:t>
      </w:r>
    </w:p>
    <w:p w14:paraId="08ABB75C"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EA60BAE" w14:textId="26A5B576" w:rsidR="00211E73" w:rsidRPr="00AD3EDC" w:rsidRDefault="00E50D00" w:rsidP="00211E73">
      <w:pPr>
        <w:spacing w:after="0" w:line="240" w:lineRule="auto"/>
        <w:jc w:val="both"/>
        <w:rPr>
          <w:rFonts w:ascii="Arial" w:eastAsia="Times New Roman" w:hAnsi="Arial" w:cs="Arial"/>
          <w:sz w:val="20"/>
          <w:szCs w:val="20"/>
          <w:lang w:val="es-ES" w:eastAsia="es-ES"/>
        </w:rPr>
      </w:pPr>
      <w:r w:rsidRPr="00455066">
        <w:rPr>
          <w:rFonts w:ascii="Arial" w:eastAsia="Times New Roman" w:hAnsi="Arial" w:cs="Arial"/>
          <w:b/>
          <w:sz w:val="20"/>
          <w:szCs w:val="20"/>
          <w:lang w:val="es-ES" w:eastAsia="es-ES"/>
        </w:rPr>
        <w:t>1</w:t>
      </w:r>
      <w:r w:rsidR="00D352FE">
        <w:rPr>
          <w:rFonts w:ascii="Arial" w:eastAsia="Times New Roman" w:hAnsi="Arial" w:cs="Arial"/>
          <w:b/>
          <w:sz w:val="20"/>
          <w:szCs w:val="20"/>
          <w:lang w:val="es-ES" w:eastAsia="es-ES"/>
        </w:rPr>
        <w:t>2</w:t>
      </w:r>
      <w:r w:rsidR="00211E73" w:rsidRPr="00455066">
        <w:rPr>
          <w:rFonts w:ascii="Arial" w:eastAsia="Times New Roman" w:hAnsi="Arial" w:cs="Arial"/>
          <w:b/>
          <w:sz w:val="20"/>
          <w:szCs w:val="20"/>
          <w:lang w:val="es-ES" w:eastAsia="es-ES"/>
        </w:rPr>
        <w:t>.</w:t>
      </w:r>
      <w:r w:rsidR="00211E73" w:rsidRPr="00455066">
        <w:rPr>
          <w:rFonts w:ascii="Arial" w:eastAsia="Times New Roman" w:hAnsi="Arial" w:cs="Arial"/>
          <w:sz w:val="20"/>
          <w:szCs w:val="20"/>
          <w:lang w:val="es-ES" w:eastAsia="es-ES"/>
        </w:rPr>
        <w:t xml:space="preserve"> Carta de apoyo y capacidad </w:t>
      </w:r>
      <w:r w:rsidR="00455066">
        <w:rPr>
          <w:rFonts w:ascii="Arial" w:eastAsia="Times New Roman" w:hAnsi="Arial" w:cs="Arial"/>
          <w:sz w:val="20"/>
          <w:szCs w:val="20"/>
          <w:lang w:val="es-ES" w:eastAsia="es-ES"/>
        </w:rPr>
        <w:t xml:space="preserve">debidamente rubricada y membretada, </w:t>
      </w:r>
      <w:r w:rsidR="00211E73" w:rsidRPr="00455066">
        <w:rPr>
          <w:rFonts w:ascii="Arial" w:eastAsia="Times New Roman" w:hAnsi="Arial" w:cs="Arial"/>
          <w:sz w:val="20"/>
          <w:szCs w:val="20"/>
          <w:lang w:val="es-ES" w:eastAsia="es-ES"/>
        </w:rPr>
        <w:t>para producir los bienes de la empresa fabricante de los productos ofertados, la cual deberá reunir los siguientes requisitos: estar dirigida a Pensiones Civiles del Estado de Chihuahua, señalar el número de licitación, señalar el número o números de las partidas de los bienes solicitados, las cantidades que oferta y establecer que es fabricante de los bienes de los cuales brinda el apoyo y que cuenta con la capacidad de producción conforme a las cantidades que se solicita, por lo que cuenta con la capacidad de respuesta para suministrar los bienes dentro de los plazos y condiciones que se establecen en la licitación.</w:t>
      </w:r>
      <w:r w:rsidR="00211E73" w:rsidRPr="00AD3EDC">
        <w:rPr>
          <w:rFonts w:ascii="Arial" w:eastAsia="Times New Roman" w:hAnsi="Arial" w:cs="Arial"/>
          <w:sz w:val="20"/>
          <w:szCs w:val="20"/>
          <w:lang w:val="es-ES" w:eastAsia="es-ES"/>
        </w:rPr>
        <w:t xml:space="preserve"> </w:t>
      </w:r>
    </w:p>
    <w:p w14:paraId="417FDB2A" w14:textId="77777777" w:rsidR="00455066" w:rsidRDefault="00455066" w:rsidP="00211E73">
      <w:pPr>
        <w:spacing w:after="0" w:line="240" w:lineRule="auto"/>
        <w:jc w:val="both"/>
        <w:rPr>
          <w:rFonts w:ascii="Arial" w:eastAsia="Times New Roman" w:hAnsi="Arial" w:cs="Arial"/>
          <w:sz w:val="20"/>
          <w:szCs w:val="20"/>
          <w:lang w:val="es-ES" w:eastAsia="es-ES"/>
        </w:rPr>
      </w:pPr>
    </w:p>
    <w:p w14:paraId="3A5B78A0" w14:textId="77777777" w:rsidR="00211E73" w:rsidRPr="0097200C" w:rsidRDefault="00211E73" w:rsidP="00211E73">
      <w:pPr>
        <w:spacing w:after="0" w:line="240" w:lineRule="auto"/>
        <w:jc w:val="both"/>
        <w:rPr>
          <w:rFonts w:ascii="Arial" w:eastAsia="Times New Roman" w:hAnsi="Arial" w:cs="Arial"/>
          <w:b/>
          <w:sz w:val="20"/>
          <w:szCs w:val="20"/>
          <w:u w:val="single"/>
          <w:lang w:val="es-ES" w:eastAsia="es-ES"/>
        </w:rPr>
      </w:pPr>
      <w:r w:rsidRPr="0097200C">
        <w:rPr>
          <w:rFonts w:ascii="Arial" w:eastAsia="Times New Roman" w:hAnsi="Arial" w:cs="Arial"/>
          <w:b/>
          <w:sz w:val="20"/>
          <w:szCs w:val="20"/>
          <w:u w:val="single"/>
          <w:lang w:val="es-ES" w:eastAsia="es-ES"/>
        </w:rPr>
        <w:t>Documentación financiera y fiscal:</w:t>
      </w:r>
    </w:p>
    <w:p w14:paraId="622F6BE3"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504AD488" w14:textId="35232DD6" w:rsidR="00211E73" w:rsidRPr="00AD3EDC" w:rsidRDefault="00E50D00"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1</w:t>
      </w:r>
      <w:r w:rsidR="00D352FE">
        <w:rPr>
          <w:rFonts w:ascii="Arial" w:eastAsia="Times New Roman" w:hAnsi="Arial" w:cs="Arial"/>
          <w:b/>
          <w:sz w:val="20"/>
          <w:szCs w:val="20"/>
          <w:lang w:val="es-ES" w:eastAsia="es-ES"/>
        </w:rPr>
        <w:t>3</w:t>
      </w:r>
      <w:r w:rsidR="00211E73" w:rsidRPr="00AD3EDC">
        <w:rPr>
          <w:rFonts w:ascii="Arial" w:eastAsia="Times New Roman" w:hAnsi="Arial" w:cs="Arial"/>
          <w:b/>
          <w:sz w:val="20"/>
          <w:szCs w:val="20"/>
          <w:lang w:val="es-ES" w:eastAsia="es-ES"/>
        </w:rPr>
        <w:t>.</w:t>
      </w:r>
      <w:r w:rsidR="00211E73" w:rsidRPr="00AD3EDC">
        <w:rPr>
          <w:rFonts w:ascii="Arial" w:eastAsia="Times New Roman" w:hAnsi="Arial" w:cs="Arial"/>
          <w:sz w:val="20"/>
          <w:szCs w:val="20"/>
          <w:lang w:val="es-ES" w:eastAsia="es-ES"/>
        </w:rPr>
        <w:t xml:space="preserve"> Original o copia certificada</w:t>
      </w:r>
      <w:r w:rsidR="0004040E" w:rsidRPr="00AD3EDC">
        <w:rPr>
          <w:rFonts w:ascii="Arial" w:eastAsia="Times New Roman" w:hAnsi="Arial" w:cs="Arial"/>
          <w:sz w:val="20"/>
          <w:szCs w:val="20"/>
          <w:lang w:val="es-ES" w:eastAsia="es-ES"/>
        </w:rPr>
        <w:t xml:space="preserve"> por notario</w:t>
      </w:r>
      <w:r w:rsidR="00211E73" w:rsidRPr="00AD3EDC">
        <w:rPr>
          <w:rFonts w:ascii="Arial" w:eastAsia="Times New Roman" w:hAnsi="Arial" w:cs="Arial"/>
          <w:sz w:val="20"/>
          <w:szCs w:val="20"/>
          <w:lang w:val="es-ES" w:eastAsia="es-ES"/>
        </w:rPr>
        <w:t xml:space="preserve"> y copia simple de los estados financieros impresos y firmados por el Contador Público</w:t>
      </w:r>
      <w:r w:rsidR="001D6676" w:rsidRPr="00AD3EDC">
        <w:rPr>
          <w:rFonts w:ascii="Arial" w:eastAsia="Times New Roman" w:hAnsi="Arial" w:cs="Arial"/>
          <w:sz w:val="20"/>
          <w:szCs w:val="20"/>
          <w:lang w:val="es-ES" w:eastAsia="es-ES"/>
        </w:rPr>
        <w:t xml:space="preserve"> que certifica</w:t>
      </w:r>
      <w:r w:rsidR="00211E73" w:rsidRPr="00AD3EDC">
        <w:rPr>
          <w:rFonts w:ascii="Arial" w:eastAsia="Times New Roman" w:hAnsi="Arial" w:cs="Arial"/>
          <w:sz w:val="20"/>
          <w:szCs w:val="20"/>
          <w:lang w:val="es-ES" w:eastAsia="es-ES"/>
        </w:rPr>
        <w:t xml:space="preserve"> al 31 de diciembre 20</w:t>
      </w:r>
      <w:r w:rsidR="001D6676" w:rsidRPr="00AD3EDC">
        <w:rPr>
          <w:rFonts w:ascii="Arial" w:eastAsia="Times New Roman" w:hAnsi="Arial" w:cs="Arial"/>
          <w:sz w:val="20"/>
          <w:szCs w:val="20"/>
          <w:lang w:val="es-ES" w:eastAsia="es-ES"/>
        </w:rPr>
        <w:t>21</w:t>
      </w:r>
      <w:r w:rsidR="00211E73" w:rsidRPr="00AD3EDC">
        <w:rPr>
          <w:rFonts w:ascii="Arial" w:eastAsia="Times New Roman" w:hAnsi="Arial" w:cs="Arial"/>
          <w:sz w:val="20"/>
          <w:szCs w:val="20"/>
          <w:lang w:val="es-ES" w:eastAsia="es-ES"/>
        </w:rPr>
        <w:t xml:space="preserve"> y también, original o copia certificada</w:t>
      </w:r>
      <w:r w:rsidR="0004040E" w:rsidRPr="00AD3EDC">
        <w:rPr>
          <w:rFonts w:ascii="Arial" w:eastAsia="Times New Roman" w:hAnsi="Arial" w:cs="Arial"/>
          <w:sz w:val="20"/>
          <w:szCs w:val="20"/>
          <w:lang w:val="es-ES" w:eastAsia="es-ES"/>
        </w:rPr>
        <w:t xml:space="preserve"> por notario</w:t>
      </w:r>
      <w:r w:rsidR="00211E73" w:rsidRPr="00AD3EDC">
        <w:rPr>
          <w:rFonts w:ascii="Arial" w:eastAsia="Times New Roman" w:hAnsi="Arial" w:cs="Arial"/>
          <w:sz w:val="20"/>
          <w:szCs w:val="20"/>
          <w:lang w:val="es-ES" w:eastAsia="es-ES"/>
        </w:rPr>
        <w:t xml:space="preserve"> y copia simple del Balance General y Estado de Resultados acumulables al mes de septiembre de 202</w:t>
      </w:r>
      <w:r w:rsidR="002352BB" w:rsidRPr="00AD3EDC">
        <w:rPr>
          <w:rFonts w:ascii="Arial" w:eastAsia="Times New Roman" w:hAnsi="Arial" w:cs="Arial"/>
          <w:sz w:val="20"/>
          <w:szCs w:val="20"/>
          <w:lang w:val="es-ES" w:eastAsia="es-ES"/>
        </w:rPr>
        <w:t>2</w:t>
      </w:r>
      <w:r w:rsidR="00211E73" w:rsidRPr="00AD3EDC">
        <w:rPr>
          <w:rFonts w:ascii="Arial" w:eastAsia="Times New Roman" w:hAnsi="Arial" w:cs="Arial"/>
          <w:sz w:val="20"/>
          <w:szCs w:val="20"/>
          <w:lang w:val="es-ES" w:eastAsia="es-ES"/>
        </w:rPr>
        <w:t xml:space="preserve">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14:paraId="61C842EA"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5ABBFF38" w14:textId="721F1DBF"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Debe existir concordancia y relación entre los estados financieros al </w:t>
      </w:r>
      <w:r w:rsidR="001D6676" w:rsidRPr="00AD3EDC">
        <w:rPr>
          <w:rFonts w:ascii="Arial" w:eastAsia="Times New Roman" w:hAnsi="Arial" w:cs="Arial"/>
          <w:sz w:val="20"/>
          <w:szCs w:val="20"/>
          <w:lang w:val="es-ES" w:eastAsia="es-ES"/>
        </w:rPr>
        <w:t>31 de diciembre de 2021</w:t>
      </w:r>
      <w:r w:rsidRPr="00AD3EDC">
        <w:rPr>
          <w:rFonts w:ascii="Arial" w:eastAsia="Times New Roman" w:hAnsi="Arial" w:cs="Arial"/>
          <w:sz w:val="20"/>
          <w:szCs w:val="20"/>
          <w:lang w:val="es-ES" w:eastAsia="es-ES"/>
        </w:rPr>
        <w:t xml:space="preserve"> y la Declaración Anual del Impuesto Sobre la </w:t>
      </w:r>
      <w:r w:rsidR="001D6676" w:rsidRPr="00AD3EDC">
        <w:rPr>
          <w:rFonts w:ascii="Arial" w:eastAsia="Times New Roman" w:hAnsi="Arial" w:cs="Arial"/>
          <w:sz w:val="20"/>
          <w:szCs w:val="20"/>
          <w:lang w:val="es-ES" w:eastAsia="es-ES"/>
        </w:rPr>
        <w:t>Renta del 2021</w:t>
      </w:r>
      <w:r w:rsidRPr="00AD3EDC">
        <w:rPr>
          <w:rFonts w:ascii="Arial" w:eastAsia="Times New Roman" w:hAnsi="Arial" w:cs="Arial"/>
          <w:sz w:val="20"/>
          <w:szCs w:val="20"/>
          <w:lang w:val="es-ES" w:eastAsia="es-ES"/>
        </w:rPr>
        <w:t xml:space="preserve">; caso contrario, y en caso de no cumplir </w:t>
      </w:r>
      <w:r w:rsidRPr="00AD3EDC">
        <w:rPr>
          <w:rFonts w:ascii="Arial" w:eastAsia="Times New Roman" w:hAnsi="Arial" w:cs="Arial"/>
          <w:sz w:val="20"/>
          <w:szCs w:val="20"/>
          <w:lang w:val="es-ES" w:eastAsia="es-ES"/>
        </w:rPr>
        <w:lastRenderedPageBreak/>
        <w:t xml:space="preserve">con ambas condiciones, se considerará un elemento suficiente para el </w:t>
      </w:r>
      <w:proofErr w:type="spellStart"/>
      <w:r w:rsidRPr="00AD3EDC">
        <w:rPr>
          <w:rFonts w:ascii="Arial" w:eastAsia="Times New Roman" w:hAnsi="Arial" w:cs="Arial"/>
          <w:sz w:val="20"/>
          <w:szCs w:val="20"/>
          <w:lang w:val="es-ES" w:eastAsia="es-ES"/>
        </w:rPr>
        <w:t>desechamiento</w:t>
      </w:r>
      <w:proofErr w:type="spellEnd"/>
      <w:r w:rsidRPr="00AD3EDC">
        <w:rPr>
          <w:rFonts w:ascii="Arial" w:eastAsia="Times New Roman" w:hAnsi="Arial" w:cs="Arial"/>
          <w:sz w:val="20"/>
          <w:szCs w:val="20"/>
          <w:lang w:val="es-ES" w:eastAsia="es-ES"/>
        </w:rPr>
        <w:t xml:space="preserve"> y desestimación de propuestas.</w:t>
      </w:r>
    </w:p>
    <w:p w14:paraId="3A6B834A" w14:textId="2C8FDD2C" w:rsidR="00211E73" w:rsidRPr="00AD3EDC" w:rsidRDefault="00211E73" w:rsidP="00211E73">
      <w:pPr>
        <w:spacing w:after="0" w:line="240" w:lineRule="auto"/>
        <w:jc w:val="both"/>
        <w:rPr>
          <w:rFonts w:ascii="Arial" w:eastAsia="Times New Roman" w:hAnsi="Arial" w:cs="Arial"/>
          <w:sz w:val="20"/>
          <w:szCs w:val="20"/>
          <w:lang w:val="es-ES" w:eastAsia="es-ES"/>
        </w:rPr>
      </w:pPr>
    </w:p>
    <w:p w14:paraId="4998749D" w14:textId="2CD186E9" w:rsidR="00211E73" w:rsidRPr="00AD3EDC" w:rsidRDefault="00E50D00"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1</w:t>
      </w:r>
      <w:r w:rsidR="0097200C">
        <w:rPr>
          <w:rFonts w:ascii="Arial" w:eastAsia="Times New Roman" w:hAnsi="Arial" w:cs="Arial"/>
          <w:b/>
          <w:sz w:val="20"/>
          <w:szCs w:val="20"/>
          <w:lang w:val="es-ES" w:eastAsia="es-ES"/>
        </w:rPr>
        <w:t>4</w:t>
      </w:r>
      <w:r w:rsidR="00211E73" w:rsidRPr="00AD3EDC">
        <w:rPr>
          <w:rFonts w:ascii="Arial" w:eastAsia="Times New Roman" w:hAnsi="Arial" w:cs="Arial"/>
          <w:b/>
          <w:sz w:val="20"/>
          <w:szCs w:val="20"/>
          <w:lang w:val="es-ES" w:eastAsia="es-ES"/>
        </w:rPr>
        <w:t>.</w:t>
      </w:r>
      <w:r w:rsidR="00211E73" w:rsidRPr="00AD3EDC">
        <w:rPr>
          <w:rFonts w:ascii="Arial" w:eastAsia="Times New Roman" w:hAnsi="Arial" w:cs="Arial"/>
          <w:sz w:val="20"/>
          <w:szCs w:val="20"/>
          <w:lang w:val="es-ES" w:eastAsia="es-ES"/>
        </w:rPr>
        <w:t xml:space="preserve">  Original o copia certificada</w:t>
      </w:r>
      <w:r w:rsidR="00227203" w:rsidRPr="00AD3EDC">
        <w:rPr>
          <w:rFonts w:ascii="Arial" w:eastAsia="Times New Roman" w:hAnsi="Arial" w:cs="Arial"/>
          <w:sz w:val="20"/>
          <w:szCs w:val="20"/>
          <w:lang w:val="es-ES" w:eastAsia="es-ES"/>
        </w:rPr>
        <w:t xml:space="preserve"> por notario</w:t>
      </w:r>
      <w:r w:rsidR="00211E73" w:rsidRPr="00AD3EDC">
        <w:rPr>
          <w:rFonts w:ascii="Arial" w:eastAsia="Times New Roman" w:hAnsi="Arial" w:cs="Arial"/>
          <w:sz w:val="20"/>
          <w:szCs w:val="20"/>
          <w:lang w:val="es-ES" w:eastAsia="es-ES"/>
        </w:rPr>
        <w:t xml:space="preserve"> y copia simple de la cédula profesional del Contador Público que firme el Balance General y el Estado de Resultados a que se refiere el número anterior.</w:t>
      </w:r>
    </w:p>
    <w:p w14:paraId="650B1E07" w14:textId="77777777" w:rsidR="0097200C" w:rsidRDefault="0097200C" w:rsidP="0097200C">
      <w:pPr>
        <w:spacing w:after="0" w:line="240" w:lineRule="auto"/>
        <w:jc w:val="both"/>
        <w:rPr>
          <w:rFonts w:ascii="Arial" w:eastAsia="Times New Roman" w:hAnsi="Arial" w:cs="Arial"/>
          <w:sz w:val="20"/>
          <w:szCs w:val="20"/>
          <w:lang w:val="es-ES" w:eastAsia="es-ES"/>
        </w:rPr>
      </w:pPr>
    </w:p>
    <w:p w14:paraId="748CE732" w14:textId="2D8E165D" w:rsidR="0097200C" w:rsidRPr="00AD3EDC" w:rsidRDefault="0097200C" w:rsidP="0097200C">
      <w:pPr>
        <w:spacing w:after="0" w:line="240" w:lineRule="auto"/>
        <w:jc w:val="both"/>
        <w:rPr>
          <w:rFonts w:ascii="Arial" w:eastAsia="Times New Roman" w:hAnsi="Arial" w:cs="Arial"/>
          <w:sz w:val="20"/>
          <w:szCs w:val="20"/>
          <w:lang w:val="es-ES" w:eastAsia="es-ES"/>
        </w:rPr>
      </w:pPr>
      <w:r w:rsidRPr="0097200C">
        <w:rPr>
          <w:rFonts w:ascii="Arial" w:eastAsia="Times New Roman" w:hAnsi="Arial" w:cs="Arial"/>
          <w:b/>
          <w:bCs/>
          <w:sz w:val="20"/>
          <w:szCs w:val="20"/>
          <w:lang w:val="es-ES" w:eastAsia="es-ES"/>
        </w:rPr>
        <w:t>15.</w:t>
      </w:r>
      <w:r w:rsidRPr="0097200C">
        <w:rPr>
          <w:rFonts w:ascii="Arial" w:eastAsia="Times New Roman" w:hAnsi="Arial" w:cs="Arial"/>
          <w:sz w:val="20"/>
          <w:szCs w:val="20"/>
          <w:lang w:val="es-ES" w:eastAsia="es-ES"/>
        </w:rPr>
        <w:t xml:space="preserve"> Debe existir concordancia con las cifras presentadas en los estados financieros al 31 de diciembre de 2021 y la Declaración Anual del Impuesto Sobre la Renta del 2021, así como con el capital contable mínimo señalado en el punto anterior; caso contrario, y en caso de no cumplir con ambas condiciones, se considerará un elemento suficiente para el </w:t>
      </w:r>
      <w:proofErr w:type="spellStart"/>
      <w:r w:rsidRPr="0097200C">
        <w:rPr>
          <w:rFonts w:ascii="Arial" w:eastAsia="Times New Roman" w:hAnsi="Arial" w:cs="Arial"/>
          <w:sz w:val="20"/>
          <w:szCs w:val="20"/>
          <w:lang w:val="es-ES" w:eastAsia="es-ES"/>
        </w:rPr>
        <w:t>desechamiento</w:t>
      </w:r>
      <w:proofErr w:type="spellEnd"/>
      <w:r w:rsidRPr="0097200C">
        <w:rPr>
          <w:rFonts w:ascii="Arial" w:eastAsia="Times New Roman" w:hAnsi="Arial" w:cs="Arial"/>
          <w:sz w:val="20"/>
          <w:szCs w:val="20"/>
          <w:lang w:val="es-ES" w:eastAsia="es-ES"/>
        </w:rPr>
        <w:t xml:space="preserve"> y desestimación</w:t>
      </w:r>
      <w:r w:rsidRPr="00AD3EDC">
        <w:rPr>
          <w:rFonts w:ascii="Arial" w:eastAsia="Times New Roman" w:hAnsi="Arial" w:cs="Arial"/>
          <w:sz w:val="20"/>
          <w:szCs w:val="20"/>
          <w:lang w:val="es-ES" w:eastAsia="es-ES"/>
        </w:rPr>
        <w:t xml:space="preserve"> de propuestas.</w:t>
      </w:r>
    </w:p>
    <w:p w14:paraId="0628A2F6" w14:textId="77777777" w:rsidR="0097200C" w:rsidRDefault="0097200C" w:rsidP="00211E73">
      <w:pPr>
        <w:spacing w:after="0" w:line="240" w:lineRule="auto"/>
        <w:jc w:val="both"/>
        <w:rPr>
          <w:rFonts w:ascii="Arial" w:eastAsia="Times New Roman" w:hAnsi="Arial" w:cs="Arial"/>
          <w:b/>
          <w:iCs/>
          <w:sz w:val="20"/>
          <w:szCs w:val="20"/>
          <w:lang w:val="es-ES" w:eastAsia="es-ES"/>
        </w:rPr>
      </w:pPr>
    </w:p>
    <w:p w14:paraId="19B78C3F" w14:textId="0B99491B" w:rsidR="001D6676" w:rsidRPr="00AD3EDC" w:rsidRDefault="0097200C"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iCs/>
          <w:sz w:val="20"/>
          <w:szCs w:val="20"/>
          <w:lang w:val="es-ES" w:eastAsia="es-ES"/>
        </w:rPr>
        <w:t>1</w:t>
      </w:r>
      <w:r>
        <w:rPr>
          <w:rFonts w:ascii="Arial" w:eastAsia="Times New Roman" w:hAnsi="Arial" w:cs="Arial"/>
          <w:b/>
          <w:iCs/>
          <w:sz w:val="20"/>
          <w:szCs w:val="20"/>
          <w:lang w:val="es-ES" w:eastAsia="es-ES"/>
        </w:rPr>
        <w:t>6</w:t>
      </w:r>
      <w:r w:rsidRPr="00AD3EDC">
        <w:rPr>
          <w:rFonts w:ascii="Arial" w:eastAsia="Times New Roman" w:hAnsi="Arial" w:cs="Arial"/>
          <w:b/>
          <w:iCs/>
          <w:sz w:val="20"/>
          <w:szCs w:val="20"/>
          <w:lang w:val="es-ES" w:eastAsia="es-ES"/>
        </w:rPr>
        <w:t>.</w:t>
      </w:r>
      <w:r w:rsidRPr="00AD3EDC">
        <w:rPr>
          <w:rFonts w:ascii="Arial" w:eastAsia="Times New Roman" w:hAnsi="Arial" w:cs="Arial"/>
          <w:iCs/>
          <w:sz w:val="20"/>
          <w:szCs w:val="20"/>
          <w:lang w:val="es-ES" w:eastAsia="es-ES"/>
        </w:rPr>
        <w:t xml:space="preserve"> Original y copia simple de la Constancia de Situación Fiscal expedida con no más de 30 días de anterioridad, en donde conste la o las actividades con las que se encuentra registrado.</w:t>
      </w:r>
    </w:p>
    <w:p w14:paraId="1F081ABB" w14:textId="77777777" w:rsidR="0097200C" w:rsidRDefault="0097200C" w:rsidP="00211E73">
      <w:pPr>
        <w:spacing w:after="0" w:line="240" w:lineRule="auto"/>
        <w:jc w:val="both"/>
        <w:rPr>
          <w:rFonts w:ascii="Arial" w:eastAsia="Times New Roman" w:hAnsi="Arial" w:cs="Arial"/>
          <w:b/>
          <w:sz w:val="20"/>
          <w:szCs w:val="20"/>
          <w:lang w:val="es-ES" w:eastAsia="es-ES"/>
        </w:rPr>
      </w:pPr>
    </w:p>
    <w:p w14:paraId="760614B3" w14:textId="70FB1A52" w:rsidR="005C4BE0" w:rsidRPr="00DA656B" w:rsidRDefault="001D6676"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b/>
          <w:sz w:val="20"/>
          <w:szCs w:val="20"/>
          <w:lang w:val="es-ES" w:eastAsia="es-ES"/>
        </w:rPr>
        <w:t>1</w:t>
      </w:r>
      <w:r w:rsidR="0097200C">
        <w:rPr>
          <w:rFonts w:ascii="Arial" w:eastAsia="Times New Roman" w:hAnsi="Arial" w:cs="Arial"/>
          <w:b/>
          <w:sz w:val="20"/>
          <w:szCs w:val="20"/>
          <w:lang w:val="es-ES" w:eastAsia="es-ES"/>
        </w:rPr>
        <w:t>7</w:t>
      </w:r>
      <w:r w:rsidRPr="00AD3EDC">
        <w:rPr>
          <w:rFonts w:ascii="Arial" w:eastAsia="Times New Roman" w:hAnsi="Arial" w:cs="Arial"/>
          <w:b/>
          <w:sz w:val="20"/>
          <w:szCs w:val="20"/>
          <w:lang w:val="es-ES" w:eastAsia="es-ES"/>
        </w:rPr>
        <w:t>.</w:t>
      </w:r>
      <w:r w:rsidRPr="00AD3EDC">
        <w:rPr>
          <w:rFonts w:ascii="Arial" w:eastAsia="Times New Roman" w:hAnsi="Arial" w:cs="Arial"/>
          <w:sz w:val="20"/>
          <w:szCs w:val="20"/>
          <w:lang w:val="es-ES" w:eastAsia="es-ES"/>
        </w:rPr>
        <w:t xml:space="preserve"> Constancia vigente y positiva por el Servicio de Administración Tributaria, donde acredite que se encuentra al corriente </w:t>
      </w:r>
      <w:r w:rsidR="005C4BE0" w:rsidRPr="00AD3EDC">
        <w:rPr>
          <w:rFonts w:ascii="Arial" w:eastAsia="Times New Roman" w:hAnsi="Arial" w:cs="Arial"/>
          <w:sz w:val="20"/>
          <w:szCs w:val="20"/>
          <w:lang w:val="es-ES" w:eastAsia="es-ES"/>
        </w:rPr>
        <w:t xml:space="preserve">en </w:t>
      </w:r>
      <w:r w:rsidRPr="00AD3EDC">
        <w:rPr>
          <w:rFonts w:ascii="Arial" w:eastAsia="Times New Roman" w:hAnsi="Arial" w:cs="Arial"/>
          <w:sz w:val="20"/>
          <w:szCs w:val="20"/>
          <w:lang w:val="es-ES" w:eastAsia="es-ES"/>
        </w:rPr>
        <w:t>sus obligaciones fiscales</w:t>
      </w:r>
      <w:r w:rsidR="005C4BE0" w:rsidRPr="00AD3EDC">
        <w:rPr>
          <w:rFonts w:ascii="Arial" w:eastAsia="Times New Roman" w:hAnsi="Arial" w:cs="Arial"/>
          <w:sz w:val="20"/>
          <w:szCs w:val="20"/>
          <w:lang w:val="es-ES" w:eastAsia="es-ES"/>
        </w:rPr>
        <w:t xml:space="preserve">. Conforme lo establece la regla 2.1.25 de la Resolución Miscelánea para 2022, publicada en el Diario Oficial de la Federación el 27 de diciembre de 2021. En caso de no ser positiva la opinión de dicho ente, será motivo para el </w:t>
      </w:r>
      <w:proofErr w:type="spellStart"/>
      <w:r w:rsidR="005C4BE0" w:rsidRPr="00AD3EDC">
        <w:rPr>
          <w:rFonts w:ascii="Arial" w:eastAsia="Times New Roman" w:hAnsi="Arial" w:cs="Arial"/>
          <w:sz w:val="20"/>
          <w:szCs w:val="20"/>
          <w:lang w:val="es-ES" w:eastAsia="es-ES"/>
        </w:rPr>
        <w:t>desechamiento</w:t>
      </w:r>
      <w:proofErr w:type="spellEnd"/>
      <w:r w:rsidR="005C4BE0" w:rsidRPr="00AD3EDC">
        <w:rPr>
          <w:rFonts w:ascii="Arial" w:eastAsia="Times New Roman" w:hAnsi="Arial" w:cs="Arial"/>
          <w:sz w:val="20"/>
          <w:szCs w:val="20"/>
          <w:lang w:val="es-ES" w:eastAsia="es-ES"/>
        </w:rPr>
        <w:t xml:space="preserve"> y desestimación de propuestas. </w:t>
      </w:r>
    </w:p>
    <w:p w14:paraId="75F01E2D" w14:textId="01B43C51" w:rsidR="005C4BE0" w:rsidRPr="00AD3EDC" w:rsidRDefault="005C4BE0" w:rsidP="00211E73">
      <w:pPr>
        <w:spacing w:after="0" w:line="240" w:lineRule="auto"/>
        <w:jc w:val="both"/>
        <w:rPr>
          <w:rFonts w:ascii="Arial" w:eastAsia="Times New Roman" w:hAnsi="Arial" w:cs="Arial"/>
          <w:sz w:val="20"/>
          <w:szCs w:val="20"/>
          <w:lang w:val="es-ES" w:eastAsia="es-ES"/>
        </w:rPr>
      </w:pPr>
    </w:p>
    <w:p w14:paraId="318C1964" w14:textId="610A16AC" w:rsidR="001D6676" w:rsidRPr="00AD3EDC" w:rsidRDefault="005C4BE0"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1</w:t>
      </w:r>
      <w:r w:rsidR="0097200C">
        <w:rPr>
          <w:rFonts w:ascii="Arial" w:eastAsia="Times New Roman" w:hAnsi="Arial" w:cs="Arial"/>
          <w:b/>
          <w:sz w:val="20"/>
          <w:szCs w:val="20"/>
          <w:lang w:val="es-ES" w:eastAsia="es-ES"/>
        </w:rPr>
        <w:t>8</w:t>
      </w:r>
      <w:r w:rsidRPr="00AD3EDC">
        <w:rPr>
          <w:rFonts w:ascii="Arial" w:eastAsia="Times New Roman" w:hAnsi="Arial" w:cs="Arial"/>
          <w:b/>
          <w:sz w:val="20"/>
          <w:szCs w:val="20"/>
          <w:lang w:val="es-ES" w:eastAsia="es-ES"/>
        </w:rPr>
        <w:t>.</w:t>
      </w:r>
      <w:r w:rsidRPr="00AD3EDC">
        <w:rPr>
          <w:rFonts w:ascii="Arial" w:eastAsia="Times New Roman" w:hAnsi="Arial" w:cs="Arial"/>
          <w:sz w:val="20"/>
          <w:szCs w:val="20"/>
          <w:lang w:val="es-ES" w:eastAsia="es-ES"/>
        </w:rPr>
        <w:t xml:space="preserve"> Constancia vigente y positiva expedida por el Instituto Mexicano del Seguro Social, donde acredite encontrarse al corriente en sus obligaciones en Materia de Seguridad Social. En caso de no ser positiva la opinión de dicho ente, será motivo para el </w:t>
      </w:r>
      <w:proofErr w:type="spellStart"/>
      <w:r w:rsidRPr="00AD3EDC">
        <w:rPr>
          <w:rFonts w:ascii="Arial" w:eastAsia="Times New Roman" w:hAnsi="Arial" w:cs="Arial"/>
          <w:sz w:val="20"/>
          <w:szCs w:val="20"/>
          <w:lang w:val="es-ES" w:eastAsia="es-ES"/>
        </w:rPr>
        <w:t>desechamiento</w:t>
      </w:r>
      <w:proofErr w:type="spellEnd"/>
      <w:r w:rsidRPr="00AD3EDC">
        <w:rPr>
          <w:rFonts w:ascii="Arial" w:eastAsia="Times New Roman" w:hAnsi="Arial" w:cs="Arial"/>
          <w:sz w:val="20"/>
          <w:szCs w:val="20"/>
          <w:lang w:val="es-ES" w:eastAsia="es-ES"/>
        </w:rPr>
        <w:t xml:space="preserve"> y desestimación de propuestas.  </w:t>
      </w:r>
      <w:r w:rsidR="001D6676" w:rsidRPr="00AD3EDC">
        <w:rPr>
          <w:rFonts w:ascii="Arial" w:eastAsia="Times New Roman" w:hAnsi="Arial" w:cs="Arial"/>
          <w:sz w:val="20"/>
          <w:szCs w:val="20"/>
          <w:lang w:val="es-ES" w:eastAsia="es-ES"/>
        </w:rPr>
        <w:t xml:space="preserve"> </w:t>
      </w:r>
    </w:p>
    <w:p w14:paraId="78BE96DB" w14:textId="77777777" w:rsidR="00211E73" w:rsidRPr="00AD3EDC" w:rsidRDefault="00211E73" w:rsidP="00BB7FC2">
      <w:pPr>
        <w:spacing w:after="0" w:line="240" w:lineRule="auto"/>
        <w:jc w:val="both"/>
        <w:rPr>
          <w:rFonts w:ascii="Arial" w:eastAsia="Times New Roman" w:hAnsi="Arial" w:cs="Arial"/>
          <w:sz w:val="20"/>
          <w:szCs w:val="20"/>
          <w:lang w:val="es-ES" w:eastAsia="es-ES"/>
        </w:rPr>
      </w:pPr>
    </w:p>
    <w:p w14:paraId="42AE3802" w14:textId="44CDC574" w:rsidR="00211E73" w:rsidRPr="00AD3EDC" w:rsidRDefault="0097200C"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19</w:t>
      </w:r>
      <w:r w:rsidR="00211E73" w:rsidRPr="00AD3EDC">
        <w:rPr>
          <w:rFonts w:ascii="Arial" w:eastAsia="Times New Roman" w:hAnsi="Arial" w:cs="Arial"/>
          <w:b/>
          <w:sz w:val="20"/>
          <w:szCs w:val="20"/>
          <w:lang w:val="es-ES" w:eastAsia="es-ES"/>
        </w:rPr>
        <w:t>.</w:t>
      </w:r>
      <w:r w:rsidR="00211E73" w:rsidRPr="00AD3EDC">
        <w:rPr>
          <w:rFonts w:ascii="Arial" w:eastAsia="Times New Roman" w:hAnsi="Arial" w:cs="Arial"/>
          <w:sz w:val="20"/>
          <w:szCs w:val="20"/>
          <w:lang w:val="es-ES" w:eastAsia="es-ES"/>
        </w:rPr>
        <w:t xml:space="preserve"> Declaración anual del Impuesto Sobre la Renta del </w:t>
      </w:r>
      <w:r w:rsidR="001D6676" w:rsidRPr="00AD3EDC">
        <w:rPr>
          <w:rFonts w:ascii="Arial" w:eastAsia="Times New Roman" w:hAnsi="Arial" w:cs="Arial"/>
          <w:sz w:val="20"/>
          <w:szCs w:val="20"/>
          <w:lang w:val="es-ES" w:eastAsia="es-ES"/>
        </w:rPr>
        <w:t>ejercicio 2021</w:t>
      </w:r>
      <w:r w:rsidR="00211E73" w:rsidRPr="00AD3EDC">
        <w:rPr>
          <w:rFonts w:ascii="Arial" w:eastAsia="Times New Roman" w:hAnsi="Arial" w:cs="Arial"/>
          <w:sz w:val="20"/>
          <w:szCs w:val="20"/>
          <w:lang w:val="es-ES" w:eastAsia="es-ES"/>
        </w:rPr>
        <w:t xml:space="preserve">, el Acuse de Recibido con el que se acredite que la misma fue presentada ante el Servicio de Administración Tributaria, así como de la última declaración provisional del ejercicio </w:t>
      </w:r>
      <w:r w:rsidR="00BB7FC2" w:rsidRPr="00AD3EDC">
        <w:rPr>
          <w:rFonts w:ascii="Arial" w:eastAsia="Times New Roman" w:hAnsi="Arial" w:cs="Arial"/>
          <w:sz w:val="20"/>
          <w:szCs w:val="20"/>
          <w:lang w:val="es-ES" w:eastAsia="es-ES"/>
        </w:rPr>
        <w:t>2022</w:t>
      </w:r>
      <w:r w:rsidR="00211E73" w:rsidRPr="00AD3EDC">
        <w:rPr>
          <w:rFonts w:ascii="Arial" w:eastAsia="Times New Roman" w:hAnsi="Arial" w:cs="Arial"/>
          <w:sz w:val="20"/>
          <w:szCs w:val="20"/>
          <w:lang w:val="es-ES" w:eastAsia="es-ES"/>
        </w:rPr>
        <w:t xml:space="preserve"> (acuse y declaración), en caso de empresas de reciente creación exhibir la última declaración presentada y acuse.</w:t>
      </w:r>
    </w:p>
    <w:p w14:paraId="30A786A9" w14:textId="77777777" w:rsidR="00211E73" w:rsidRPr="00AD3EDC" w:rsidRDefault="00211E73" w:rsidP="00211E73">
      <w:pPr>
        <w:spacing w:after="0" w:line="240" w:lineRule="auto"/>
        <w:rPr>
          <w:rFonts w:ascii="Arial" w:eastAsia="Times New Roman" w:hAnsi="Arial" w:cs="Arial"/>
          <w:sz w:val="20"/>
          <w:szCs w:val="20"/>
          <w:lang w:val="es-ES" w:eastAsia="es-ES"/>
        </w:rPr>
      </w:pPr>
    </w:p>
    <w:p w14:paraId="25E5C462"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Los requisitos señalados en los numerales 5 y 9 podrán ser presentados en los formatos incluidos en las bases, o bien, transcribirse en papel membretado del participante, respetando su contenido.</w:t>
      </w:r>
    </w:p>
    <w:p w14:paraId="7AABA5E9"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2608D255"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14:paraId="3B79D5EE" w14:textId="77777777" w:rsidR="00211E73" w:rsidRPr="00AD3EDC" w:rsidRDefault="00211E73" w:rsidP="00211E73">
      <w:pPr>
        <w:spacing w:after="0" w:line="240" w:lineRule="auto"/>
        <w:ind w:left="708"/>
        <w:rPr>
          <w:rFonts w:ascii="Arial" w:eastAsia="Times New Roman" w:hAnsi="Arial" w:cs="Arial"/>
          <w:sz w:val="20"/>
          <w:szCs w:val="20"/>
          <w:lang w:val="es-ES" w:eastAsia="es-ES"/>
        </w:rPr>
      </w:pPr>
    </w:p>
    <w:p w14:paraId="4C10D723" w14:textId="06C2870E"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La documentación descrita anteriormente deberá presentarse en el orden aquí señalado y preferentemente agrupada según corresponda a (documentación de acreditación y participación. De participació</w:t>
      </w:r>
      <w:r w:rsidR="00182798" w:rsidRPr="00AD3EDC">
        <w:rPr>
          <w:rFonts w:ascii="Arial" w:eastAsia="Times New Roman" w:hAnsi="Arial" w:cs="Arial"/>
          <w:sz w:val="20"/>
          <w:szCs w:val="20"/>
          <w:lang w:val="es-ES" w:eastAsia="es-ES"/>
        </w:rPr>
        <w:t>n, así como financiera y fiscal)</w:t>
      </w:r>
      <w:r w:rsidRPr="00AD3EDC">
        <w:rPr>
          <w:rFonts w:ascii="Arial" w:eastAsia="Times New Roman" w:hAnsi="Arial" w:cs="Arial"/>
          <w:sz w:val="20"/>
          <w:szCs w:val="20"/>
          <w:lang w:val="es-ES" w:eastAsia="es-ES"/>
        </w:rPr>
        <w:t>, sin que ello sea motivo de descalificación.</w:t>
      </w:r>
    </w:p>
    <w:p w14:paraId="3D1A4516"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3D941FF" w14:textId="7B5F9901" w:rsidR="00211E73" w:rsidRPr="00AD3EDC" w:rsidRDefault="00211E73"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sz w:val="20"/>
          <w:szCs w:val="20"/>
          <w:lang w:val="es-ES" w:eastAsia="es-ES"/>
        </w:rPr>
        <w:t xml:space="preserve">Cuando se presente propuesta conjunta, los participantes que la integran deberán presentar cada uno en lo individual </w:t>
      </w:r>
      <w:r w:rsidRPr="00AD3EDC">
        <w:rPr>
          <w:rFonts w:ascii="Arial" w:eastAsia="Times New Roman" w:hAnsi="Arial" w:cs="Arial"/>
          <w:sz w:val="20"/>
          <w:szCs w:val="20"/>
          <w:lang w:eastAsia="es-ES"/>
        </w:rPr>
        <w:t>los requisitos señalados con los números 1, 2, 4, 5, 6, 9, 11, 12, 13, 14, 15, 16</w:t>
      </w:r>
      <w:r w:rsidR="00BB7FC2" w:rsidRPr="00AD3EDC">
        <w:rPr>
          <w:rFonts w:ascii="Arial" w:eastAsia="Times New Roman" w:hAnsi="Arial" w:cs="Arial"/>
          <w:sz w:val="20"/>
          <w:szCs w:val="20"/>
          <w:lang w:eastAsia="es-ES"/>
        </w:rPr>
        <w:t>,17, 18</w:t>
      </w:r>
      <w:r w:rsidR="0097200C">
        <w:rPr>
          <w:rFonts w:ascii="Arial" w:eastAsia="Times New Roman" w:hAnsi="Arial" w:cs="Arial"/>
          <w:sz w:val="20"/>
          <w:szCs w:val="20"/>
          <w:lang w:eastAsia="es-ES"/>
        </w:rPr>
        <w:t xml:space="preserve"> y 19</w:t>
      </w:r>
      <w:r w:rsidRPr="00AD3EDC">
        <w:rPr>
          <w:rFonts w:ascii="Arial" w:eastAsia="Times New Roman" w:hAnsi="Arial" w:cs="Arial"/>
          <w:sz w:val="20"/>
          <w:szCs w:val="20"/>
          <w:lang w:eastAsia="es-ES"/>
        </w:rPr>
        <w:t xml:space="preserve">, bajo pena de no cumplir con ello, de ser desechada su propuesta por no cumplir con los requisitos solicitados. </w:t>
      </w:r>
    </w:p>
    <w:p w14:paraId="30C5A7C8" w14:textId="77777777" w:rsidR="00211E73" w:rsidRPr="00AD3EDC" w:rsidRDefault="00211E73" w:rsidP="00211E73">
      <w:pPr>
        <w:spacing w:after="0" w:line="240" w:lineRule="auto"/>
        <w:jc w:val="both"/>
        <w:rPr>
          <w:rFonts w:ascii="Arial" w:eastAsia="Times New Roman" w:hAnsi="Arial" w:cs="Arial"/>
          <w:sz w:val="20"/>
          <w:szCs w:val="20"/>
          <w:lang w:eastAsia="es-ES"/>
        </w:rPr>
      </w:pPr>
    </w:p>
    <w:p w14:paraId="29C27CD3"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eastAsia="es-ES"/>
        </w:rPr>
        <w:lastRenderedPageBreak/>
        <w:t xml:space="preserve">El resto de los numerales que no se ha mencionado pueden ser presentados solamente por el representante común, lo cual debe quedar debidamente especificado, de lo contrario se entenderá que la propuesta se realiza en lo individual. </w:t>
      </w:r>
    </w:p>
    <w:p w14:paraId="253B63F9"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72771F92" w14:textId="77777777" w:rsidR="00211E73" w:rsidRPr="00AD3EDC" w:rsidRDefault="00211E73" w:rsidP="00211E73">
      <w:pPr>
        <w:spacing w:after="0" w:line="240" w:lineRule="auto"/>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PROPUESTA ECONÓMICA</w:t>
      </w:r>
      <w:r w:rsidRPr="00AD3EDC">
        <w:rPr>
          <w:rFonts w:ascii="Arial" w:eastAsia="Times New Roman" w:hAnsi="Arial" w:cs="Arial"/>
          <w:sz w:val="20"/>
          <w:szCs w:val="20"/>
          <w:lang w:val="es-ES" w:eastAsia="es-ES"/>
        </w:rPr>
        <w:t>:</w:t>
      </w:r>
    </w:p>
    <w:p w14:paraId="5F031541"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14534A23"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_tradnl" w:eastAsia="es-ES"/>
        </w:rPr>
        <w:t xml:space="preserve">La propuesta económica </w:t>
      </w:r>
      <w:r w:rsidRPr="00AD3EDC">
        <w:rPr>
          <w:rFonts w:ascii="Arial" w:eastAsia="Times New Roman" w:hAnsi="Arial" w:cs="Arial"/>
          <w:sz w:val="20"/>
          <w:szCs w:val="20"/>
          <w:lang w:val="es-ES" w:eastAsia="es-ES"/>
        </w:rPr>
        <w:t>deberá presentarse en sobre cerrado de manera inviolable que indique que se trata precisamente de la propuesta económica, datos de la licitación y nombre del licitante, reuniendo los siguientes requisitos:</w:t>
      </w:r>
    </w:p>
    <w:p w14:paraId="5A4FED4A" w14:textId="77777777" w:rsidR="00211E73" w:rsidRPr="00AD3EDC" w:rsidRDefault="00211E73" w:rsidP="00211E73">
      <w:pPr>
        <w:spacing w:after="0" w:line="240" w:lineRule="auto"/>
        <w:rPr>
          <w:rFonts w:ascii="Arial" w:eastAsia="Times New Roman" w:hAnsi="Arial" w:cs="Arial"/>
          <w:sz w:val="20"/>
          <w:szCs w:val="20"/>
          <w:lang w:val="es-ES" w:eastAsia="es-ES"/>
        </w:rPr>
      </w:pPr>
    </w:p>
    <w:p w14:paraId="474F2226" w14:textId="77777777" w:rsidR="00211E73" w:rsidRPr="00AD3EDC" w:rsidRDefault="00211E73" w:rsidP="00211E73">
      <w:pPr>
        <w:numPr>
          <w:ilvl w:val="0"/>
          <w:numId w:val="6"/>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Presentar de forma impresa en papel membretado el formato denominado </w:t>
      </w:r>
      <w:r w:rsidRPr="00AD3EDC">
        <w:rPr>
          <w:rFonts w:ascii="Arial" w:eastAsia="Times New Roman" w:hAnsi="Arial" w:cs="Arial"/>
          <w:b/>
          <w:sz w:val="20"/>
          <w:szCs w:val="20"/>
          <w:lang w:val="es-ES" w:eastAsia="es-ES"/>
        </w:rPr>
        <w:t>“</w:t>
      </w:r>
      <w:r w:rsidRPr="00AD3EDC">
        <w:rPr>
          <w:rFonts w:ascii="Arial" w:eastAsia="Times New Roman" w:hAnsi="Arial" w:cs="Arial"/>
          <w:b/>
          <w:sz w:val="20"/>
          <w:szCs w:val="20"/>
          <w:lang w:val="es-ES_tradnl" w:eastAsia="es-ES"/>
        </w:rPr>
        <w:t>ANEXO B”</w:t>
      </w:r>
      <w:r w:rsidRPr="00AD3EDC">
        <w:rPr>
          <w:rFonts w:ascii="Arial" w:eastAsia="Times New Roman" w:hAnsi="Arial" w:cs="Arial"/>
          <w:sz w:val="20"/>
          <w:szCs w:val="20"/>
          <w:lang w:val="es-ES_tradnl" w:eastAsia="es-ES"/>
        </w:rPr>
        <w:t>,</w:t>
      </w:r>
      <w:r w:rsidRPr="00AD3EDC">
        <w:rPr>
          <w:rFonts w:ascii="Arial" w:eastAsia="Times New Roman" w:hAnsi="Arial" w:cs="Arial"/>
          <w:sz w:val="20"/>
          <w:szCs w:val="20"/>
          <w:lang w:val="es-ES" w:eastAsia="es-ES"/>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14:paraId="41DDE5B8" w14:textId="77777777" w:rsidR="00211E73" w:rsidRPr="00AD3EDC" w:rsidRDefault="00211E73" w:rsidP="00211E73">
      <w:pPr>
        <w:spacing w:after="0" w:line="240" w:lineRule="auto"/>
        <w:ind w:left="720"/>
        <w:jc w:val="both"/>
        <w:rPr>
          <w:rFonts w:ascii="Arial" w:eastAsia="Times New Roman" w:hAnsi="Arial" w:cs="Arial"/>
          <w:sz w:val="20"/>
          <w:szCs w:val="20"/>
          <w:lang w:val="es-ES" w:eastAsia="es-ES"/>
        </w:rPr>
      </w:pPr>
    </w:p>
    <w:p w14:paraId="78C29C7B" w14:textId="48880869" w:rsidR="00211E73" w:rsidRPr="00AD3EDC" w:rsidRDefault="00211E73" w:rsidP="00211E73">
      <w:pPr>
        <w:numPr>
          <w:ilvl w:val="0"/>
          <w:numId w:val="6"/>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Adjuntar en </w:t>
      </w:r>
      <w:r w:rsidR="00182798" w:rsidRPr="00AD3EDC">
        <w:rPr>
          <w:rFonts w:ascii="Arial" w:eastAsia="Times New Roman" w:hAnsi="Arial" w:cs="Arial"/>
          <w:b/>
          <w:bCs/>
          <w:sz w:val="20"/>
          <w:szCs w:val="20"/>
          <w:lang w:val="es-ES" w:eastAsia="es-ES"/>
        </w:rPr>
        <w:t>memoria USB</w:t>
      </w:r>
      <w:r w:rsidRPr="00AD3EDC">
        <w:rPr>
          <w:rFonts w:ascii="Arial" w:eastAsia="Times New Roman" w:hAnsi="Arial" w:cs="Arial"/>
          <w:sz w:val="20"/>
          <w:szCs w:val="20"/>
          <w:lang w:val="es-ES" w:eastAsia="es-ES"/>
        </w:rPr>
        <w:t xml:space="preserve"> (en el formato que será proporcionado por la convocante), el total de las partidas que conforman la licitación, llenando sólo </w:t>
      </w:r>
      <w:r w:rsidR="00550B94" w:rsidRPr="00AD3EDC">
        <w:rPr>
          <w:rFonts w:ascii="Arial" w:eastAsia="Times New Roman" w:hAnsi="Arial" w:cs="Arial"/>
          <w:sz w:val="20"/>
          <w:szCs w:val="20"/>
          <w:lang w:val="es-ES" w:eastAsia="es-ES"/>
        </w:rPr>
        <w:t>aquellos espacios</w:t>
      </w:r>
      <w:r w:rsidRPr="00AD3EDC">
        <w:rPr>
          <w:rFonts w:ascii="Arial" w:eastAsia="Times New Roman" w:hAnsi="Arial" w:cs="Arial"/>
          <w:sz w:val="20"/>
          <w:szCs w:val="20"/>
          <w:lang w:val="es-ES" w:eastAsia="es-ES"/>
        </w:rPr>
        <w:t xml:space="preserve"> en las partidas en que participa los datos de precios unitarios en moneda nacional, el Impuesto al Valor Agregado de ser aplicable y el precio total de cada medicamento ofertado, en el formato </w:t>
      </w:r>
      <w:r w:rsidRPr="00AD3EDC">
        <w:rPr>
          <w:rFonts w:ascii="Arial" w:eastAsia="Times New Roman" w:hAnsi="Arial" w:cs="Arial"/>
          <w:b/>
          <w:sz w:val="20"/>
          <w:szCs w:val="20"/>
          <w:lang w:val="es-ES" w:eastAsia="es-ES"/>
        </w:rPr>
        <w:t>“</w:t>
      </w:r>
      <w:r w:rsidRPr="00AD3EDC">
        <w:rPr>
          <w:rFonts w:ascii="Arial" w:eastAsia="Times New Roman" w:hAnsi="Arial" w:cs="Arial"/>
          <w:b/>
          <w:sz w:val="20"/>
          <w:szCs w:val="20"/>
          <w:lang w:val="es-ES_tradnl" w:eastAsia="es-ES"/>
        </w:rPr>
        <w:t>ANEXO B”</w:t>
      </w:r>
      <w:r w:rsidRPr="00AD3EDC">
        <w:rPr>
          <w:rFonts w:ascii="Arial" w:eastAsia="Times New Roman" w:hAnsi="Arial" w:cs="Arial"/>
          <w:b/>
          <w:sz w:val="20"/>
          <w:szCs w:val="20"/>
          <w:lang w:val="es-ES" w:eastAsia="es-ES"/>
        </w:rPr>
        <w:t>;</w:t>
      </w:r>
      <w:r w:rsidRPr="00AD3EDC">
        <w:rPr>
          <w:rFonts w:ascii="Arial" w:eastAsia="Times New Roman" w:hAnsi="Arial" w:cs="Arial"/>
          <w:sz w:val="20"/>
          <w:szCs w:val="20"/>
          <w:lang w:val="es-ES" w:eastAsia="es-ES"/>
        </w:rPr>
        <w:t xml:space="preserve"> asegurándose de conservar copia de los mismos.</w:t>
      </w:r>
    </w:p>
    <w:p w14:paraId="5CFA1650"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 </w:t>
      </w:r>
    </w:p>
    <w:p w14:paraId="0136F02E"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3A8C484" w14:textId="75D81BC0" w:rsidR="00211E73" w:rsidRPr="00AD3EDC" w:rsidRDefault="00211E73" w:rsidP="00211E73">
      <w:pPr>
        <w:spacing w:after="0" w:line="240" w:lineRule="auto"/>
        <w:ind w:hanging="11"/>
        <w:jc w:val="both"/>
        <w:rPr>
          <w:rFonts w:ascii="Arial" w:eastAsia="Times New Roman" w:hAnsi="Arial" w:cs="Arial"/>
          <w:sz w:val="20"/>
          <w:szCs w:val="20"/>
          <w:u w:val="single"/>
          <w:lang w:val="es-ES" w:eastAsia="es-ES"/>
        </w:rPr>
      </w:pPr>
      <w:r w:rsidRPr="00AD3EDC">
        <w:rPr>
          <w:rFonts w:ascii="Arial" w:eastAsia="Times New Roman" w:hAnsi="Arial" w:cs="Arial"/>
          <w:sz w:val="20"/>
          <w:szCs w:val="20"/>
          <w:u w:val="single"/>
          <w:lang w:val="es-ES" w:eastAsia="es-ES"/>
        </w:rPr>
        <w:t xml:space="preserve">Para el llenado de la propuesta económica, </w:t>
      </w:r>
      <w:r w:rsidRPr="00AD3EDC">
        <w:rPr>
          <w:rFonts w:ascii="Arial" w:eastAsia="Times New Roman" w:hAnsi="Arial" w:cs="Arial"/>
          <w:b/>
          <w:sz w:val="20"/>
          <w:szCs w:val="20"/>
          <w:u w:val="single"/>
          <w:lang w:val="es-ES" w:eastAsia="es-ES"/>
        </w:rPr>
        <w:t>“</w:t>
      </w:r>
      <w:r w:rsidRPr="00AD3EDC">
        <w:rPr>
          <w:rFonts w:ascii="Arial" w:eastAsia="Times New Roman" w:hAnsi="Arial" w:cs="Arial"/>
          <w:b/>
          <w:sz w:val="20"/>
          <w:szCs w:val="20"/>
          <w:u w:val="single"/>
          <w:lang w:val="es-ES_tradnl" w:eastAsia="es-ES"/>
        </w:rPr>
        <w:t>ANEXO B”</w:t>
      </w:r>
      <w:r w:rsidRPr="00AD3EDC">
        <w:rPr>
          <w:rFonts w:ascii="Arial" w:eastAsia="Times New Roman" w:hAnsi="Arial" w:cs="Arial"/>
          <w:sz w:val="20"/>
          <w:szCs w:val="20"/>
          <w:u w:val="single"/>
          <w:lang w:val="es-ES_tradnl" w:eastAsia="es-ES"/>
        </w:rPr>
        <w:t>,</w:t>
      </w:r>
      <w:r w:rsidRPr="00AD3EDC">
        <w:rPr>
          <w:rFonts w:ascii="Arial" w:eastAsia="Times New Roman" w:hAnsi="Arial" w:cs="Arial"/>
          <w:sz w:val="20"/>
          <w:szCs w:val="20"/>
          <w:u w:val="single"/>
          <w:lang w:val="es-ES" w:eastAsia="es-ES"/>
        </w:rPr>
        <w:t xml:space="preserve"> deberá respetarse el </w:t>
      </w:r>
      <w:r w:rsidR="00550B94" w:rsidRPr="00AD3EDC">
        <w:rPr>
          <w:rFonts w:ascii="Arial" w:eastAsia="Times New Roman" w:hAnsi="Arial" w:cs="Arial"/>
          <w:b/>
          <w:bCs/>
          <w:sz w:val="20"/>
          <w:szCs w:val="20"/>
          <w:u w:val="single"/>
          <w:lang w:val="es-ES" w:eastAsia="es-ES"/>
        </w:rPr>
        <w:t>contenido y</w:t>
      </w:r>
      <w:r w:rsidR="00550B94" w:rsidRPr="00AD3EDC">
        <w:rPr>
          <w:rFonts w:ascii="Arial" w:eastAsia="Times New Roman" w:hAnsi="Arial" w:cs="Arial"/>
          <w:sz w:val="20"/>
          <w:szCs w:val="20"/>
          <w:u w:val="single"/>
          <w:lang w:val="es-ES" w:eastAsia="es-ES"/>
        </w:rPr>
        <w:t xml:space="preserve"> </w:t>
      </w:r>
      <w:r w:rsidRPr="00AD3EDC">
        <w:rPr>
          <w:rFonts w:ascii="Arial" w:eastAsia="Times New Roman" w:hAnsi="Arial" w:cs="Arial"/>
          <w:b/>
          <w:sz w:val="20"/>
          <w:szCs w:val="20"/>
          <w:u w:val="single"/>
          <w:lang w:val="es-ES" w:eastAsia="es-ES"/>
        </w:rPr>
        <w:t>formato en Excel</w:t>
      </w:r>
      <w:r w:rsidRPr="00AD3EDC">
        <w:rPr>
          <w:rFonts w:ascii="Arial" w:eastAsia="Times New Roman" w:hAnsi="Arial" w:cs="Arial"/>
          <w:sz w:val="20"/>
          <w:szCs w:val="20"/>
          <w:u w:val="single"/>
          <w:lang w:val="es-ES" w:eastAsia="es-ES"/>
        </w:rPr>
        <w:t>, que será proporcionado por la Convocante.</w:t>
      </w:r>
    </w:p>
    <w:p w14:paraId="6C87D172" w14:textId="77777777" w:rsidR="00211E73" w:rsidRPr="00AD3EDC" w:rsidRDefault="00211E73" w:rsidP="00211E73">
      <w:pPr>
        <w:spacing w:after="0" w:line="240" w:lineRule="auto"/>
        <w:ind w:hanging="11"/>
        <w:jc w:val="both"/>
        <w:rPr>
          <w:rFonts w:ascii="Arial" w:eastAsia="Times New Roman" w:hAnsi="Arial" w:cs="Arial"/>
          <w:sz w:val="20"/>
          <w:szCs w:val="20"/>
          <w:lang w:val="es-ES" w:eastAsia="es-ES"/>
        </w:rPr>
      </w:pPr>
    </w:p>
    <w:p w14:paraId="317AF16C" w14:textId="77777777" w:rsidR="00211E73" w:rsidRPr="00AD3EDC" w:rsidRDefault="00211E73" w:rsidP="00211E73">
      <w:pPr>
        <w:spacing w:after="0" w:line="240" w:lineRule="auto"/>
        <w:jc w:val="both"/>
        <w:rPr>
          <w:rFonts w:ascii="Arial" w:eastAsia="Times New Roman" w:hAnsi="Arial" w:cs="Arial"/>
          <w:sz w:val="20"/>
          <w:szCs w:val="20"/>
          <w:u w:val="single"/>
          <w:lang w:val="es-ES" w:eastAsia="es-ES"/>
        </w:rPr>
      </w:pPr>
    </w:p>
    <w:p w14:paraId="548C86C9" w14:textId="77777777" w:rsidR="00211E73" w:rsidRPr="00AD3EDC" w:rsidRDefault="00211E73" w:rsidP="00211E73">
      <w:pPr>
        <w:spacing w:after="0" w:line="240" w:lineRule="auto"/>
        <w:jc w:val="both"/>
        <w:rPr>
          <w:rFonts w:ascii="Arial" w:eastAsia="Times New Roman" w:hAnsi="Arial" w:cs="Arial"/>
          <w:b/>
          <w:sz w:val="20"/>
          <w:szCs w:val="20"/>
          <w:lang w:eastAsia="es-ES"/>
        </w:rPr>
      </w:pPr>
      <w:r w:rsidRPr="00AD3EDC">
        <w:rPr>
          <w:rFonts w:ascii="Arial" w:eastAsia="Times New Roman" w:hAnsi="Arial" w:cs="Arial"/>
          <w:b/>
          <w:sz w:val="20"/>
          <w:szCs w:val="20"/>
          <w:lang w:eastAsia="es-ES"/>
        </w:rPr>
        <w:t>VIII.- EVALUACIÓN DE LAS PROPUESTAS:</w:t>
      </w:r>
    </w:p>
    <w:p w14:paraId="2E1BC2F5" w14:textId="77777777" w:rsidR="00211E73" w:rsidRPr="00AD3EDC" w:rsidRDefault="00211E73" w:rsidP="00211E73">
      <w:pPr>
        <w:spacing w:after="0" w:line="240" w:lineRule="auto"/>
        <w:jc w:val="both"/>
        <w:rPr>
          <w:rFonts w:ascii="Arial" w:eastAsia="Times New Roman" w:hAnsi="Arial" w:cs="Arial"/>
          <w:b/>
          <w:sz w:val="20"/>
          <w:szCs w:val="20"/>
          <w:lang w:eastAsia="es-ES"/>
        </w:rPr>
      </w:pPr>
    </w:p>
    <w:p w14:paraId="7A130718" w14:textId="77777777" w:rsidR="00211E73" w:rsidRPr="00AD3EDC" w:rsidRDefault="00211E73"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sz w:val="20"/>
          <w:szCs w:val="20"/>
          <w:lang w:eastAsia="es-ES"/>
        </w:rPr>
        <w:t>La convocante para efectuar la evaluación de las propuestas, verificará que las mismas incluyan la información, documentos y requisitos solicitados en las bases licitatorias.</w:t>
      </w:r>
    </w:p>
    <w:p w14:paraId="4704189B" w14:textId="77777777" w:rsidR="00211E73" w:rsidRPr="00AD3EDC" w:rsidRDefault="00211E73" w:rsidP="00211E73">
      <w:pPr>
        <w:spacing w:after="0" w:line="240" w:lineRule="auto"/>
        <w:jc w:val="both"/>
        <w:rPr>
          <w:rFonts w:ascii="Arial" w:eastAsia="Times New Roman" w:hAnsi="Arial" w:cs="Arial"/>
          <w:sz w:val="20"/>
          <w:szCs w:val="20"/>
          <w:lang w:eastAsia="es-ES"/>
        </w:rPr>
      </w:pPr>
    </w:p>
    <w:p w14:paraId="0330D9F0" w14:textId="77777777" w:rsidR="00211E73" w:rsidRPr="00AD3EDC" w:rsidRDefault="00211E73"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sz w:val="20"/>
          <w:szCs w:val="20"/>
          <w:lang w:eastAsia="es-ES"/>
        </w:rPr>
        <w:t>La evaluación de las propuestas se realizará a través del sistema binario, es decir, se adjudicará a la persona que cumpla los requisitos establecidos por la convocante y oferte el precio más bajo.</w:t>
      </w:r>
    </w:p>
    <w:p w14:paraId="042587AF" w14:textId="77777777" w:rsidR="00211E73" w:rsidRPr="00AD3EDC" w:rsidRDefault="00211E73" w:rsidP="00211E73">
      <w:pPr>
        <w:spacing w:after="0" w:line="240" w:lineRule="auto"/>
        <w:jc w:val="both"/>
        <w:rPr>
          <w:rFonts w:ascii="Arial" w:eastAsia="Times New Roman" w:hAnsi="Arial" w:cs="Arial"/>
          <w:sz w:val="20"/>
          <w:szCs w:val="20"/>
          <w:lang w:eastAsia="es-ES"/>
        </w:rPr>
      </w:pPr>
    </w:p>
    <w:p w14:paraId="2ED30098" w14:textId="77777777" w:rsidR="00211E73" w:rsidRPr="00AD3EDC" w:rsidRDefault="00211E73" w:rsidP="00211E73">
      <w:pPr>
        <w:spacing w:after="0" w:line="240" w:lineRule="auto"/>
        <w:jc w:val="both"/>
        <w:rPr>
          <w:rFonts w:ascii="Arial" w:eastAsia="Times New Roman" w:hAnsi="Arial" w:cs="Arial"/>
          <w:color w:val="000000" w:themeColor="text1"/>
          <w:sz w:val="20"/>
          <w:szCs w:val="20"/>
          <w:highlight w:val="yellow"/>
          <w:lang w:eastAsia="es-ES"/>
        </w:rPr>
      </w:pPr>
      <w:r w:rsidRPr="00AD3EDC">
        <w:rPr>
          <w:rFonts w:ascii="Arial" w:eastAsia="Times New Roman" w:hAnsi="Arial" w:cs="Arial"/>
          <w:color w:val="000000" w:themeColor="text1"/>
          <w:sz w:val="20"/>
          <w:szCs w:val="20"/>
          <w:lang w:eastAsia="es-ES"/>
        </w:rPr>
        <w:t>En ningún caso la convocante o las personas licitantes podrán suplir o corregir las deficiencias de las propuestas presentadas.</w:t>
      </w:r>
    </w:p>
    <w:p w14:paraId="6FCAA4A4" w14:textId="77777777" w:rsidR="00211E73" w:rsidRPr="00AD3EDC" w:rsidRDefault="00211E73" w:rsidP="00211E73">
      <w:pPr>
        <w:spacing w:after="0" w:line="240" w:lineRule="auto"/>
        <w:jc w:val="both"/>
        <w:rPr>
          <w:rFonts w:ascii="Arial" w:eastAsia="Times New Roman" w:hAnsi="Arial" w:cs="Arial"/>
          <w:sz w:val="20"/>
          <w:szCs w:val="20"/>
          <w:highlight w:val="yellow"/>
          <w:lang w:eastAsia="es-ES"/>
        </w:rPr>
      </w:pPr>
    </w:p>
    <w:p w14:paraId="4C1B2BF0" w14:textId="77777777" w:rsidR="00211E73" w:rsidRPr="00AD3EDC" w:rsidRDefault="00211E73"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sz w:val="20"/>
          <w:szCs w:val="20"/>
          <w:lang w:val="es-ES_tradnl" w:eastAsia="es-ES"/>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AD3EDC">
        <w:rPr>
          <w:rFonts w:ascii="Arial" w:eastAsia="Times New Roman" w:hAnsi="Arial" w:cs="Arial"/>
          <w:sz w:val="20"/>
          <w:szCs w:val="20"/>
          <w:lang w:eastAsia="es-ES"/>
        </w:rPr>
        <w:t>.</w:t>
      </w:r>
    </w:p>
    <w:p w14:paraId="1401D442" w14:textId="2538ABA4" w:rsidR="00502053" w:rsidRDefault="00502053" w:rsidP="00211E73">
      <w:pPr>
        <w:spacing w:after="0" w:line="240" w:lineRule="auto"/>
        <w:jc w:val="both"/>
        <w:rPr>
          <w:rFonts w:ascii="Arial" w:eastAsia="Times New Roman" w:hAnsi="Arial" w:cs="Arial"/>
          <w:sz w:val="20"/>
          <w:szCs w:val="20"/>
          <w:lang w:eastAsia="es-ES"/>
        </w:rPr>
      </w:pPr>
    </w:p>
    <w:p w14:paraId="0A1D66E2" w14:textId="1857834F" w:rsidR="00502053" w:rsidRDefault="00502053" w:rsidP="00211E73">
      <w:pPr>
        <w:spacing w:after="0" w:line="240" w:lineRule="auto"/>
        <w:jc w:val="both"/>
        <w:rPr>
          <w:rFonts w:ascii="Arial" w:eastAsia="Times New Roman" w:hAnsi="Arial" w:cs="Arial"/>
          <w:sz w:val="20"/>
          <w:szCs w:val="20"/>
          <w:lang w:eastAsia="es-ES"/>
        </w:rPr>
      </w:pPr>
      <w:r w:rsidRPr="00F72E6B">
        <w:rPr>
          <w:rFonts w:ascii="Arial" w:eastAsia="Times New Roman" w:hAnsi="Arial" w:cs="Arial"/>
          <w:sz w:val="20"/>
          <w:szCs w:val="20"/>
          <w:lang w:eastAsia="es-ES"/>
        </w:rPr>
        <w:t xml:space="preserve">Las partidas </w:t>
      </w:r>
      <w:r w:rsidR="00F72E6B" w:rsidRPr="00F72E6B">
        <w:rPr>
          <w:rFonts w:ascii="Arial" w:eastAsia="Times New Roman" w:hAnsi="Arial" w:cs="Arial"/>
          <w:sz w:val="20"/>
          <w:szCs w:val="20"/>
          <w:lang w:eastAsia="es-ES"/>
        </w:rPr>
        <w:t xml:space="preserve">80, 81 y 99 </w:t>
      </w:r>
      <w:r w:rsidRPr="00F72E6B">
        <w:rPr>
          <w:rFonts w:ascii="Arial" w:eastAsia="Times New Roman" w:hAnsi="Arial" w:cs="Arial"/>
          <w:sz w:val="20"/>
          <w:szCs w:val="20"/>
          <w:lang w:eastAsia="es-ES"/>
        </w:rPr>
        <w:t>relativas al sistema V.A.C., serán adjudicadas a un solo licitante, a efecto de asegurar un mejor servicio de soporte para la atención de los derechohabientes en su domicilio.</w:t>
      </w:r>
    </w:p>
    <w:p w14:paraId="705534BB" w14:textId="77777777" w:rsidR="001C5605" w:rsidRDefault="001C5605" w:rsidP="00211E73">
      <w:pPr>
        <w:spacing w:after="0" w:line="240" w:lineRule="auto"/>
        <w:jc w:val="both"/>
        <w:rPr>
          <w:rFonts w:ascii="Arial" w:eastAsia="Times New Roman" w:hAnsi="Arial" w:cs="Arial"/>
          <w:sz w:val="20"/>
          <w:szCs w:val="20"/>
          <w:lang w:eastAsia="es-ES"/>
        </w:rPr>
      </w:pPr>
    </w:p>
    <w:p w14:paraId="77A2F956" w14:textId="79B2A6AD" w:rsidR="001C5605" w:rsidRPr="00F72E6B" w:rsidRDefault="001C5605" w:rsidP="00211E7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De igual manera, relativo a las partidas mencionadas en el párrafo inmediato anterior, el licitante adjudicado deberá otorgar los equipos en comodato, así como la asistencia del servicio necesaria para su uso.  </w:t>
      </w:r>
    </w:p>
    <w:p w14:paraId="5D23AF61" w14:textId="3D0C058D" w:rsidR="00502053" w:rsidRPr="00502053" w:rsidRDefault="00502053" w:rsidP="00211E73">
      <w:pPr>
        <w:spacing w:after="0" w:line="240" w:lineRule="auto"/>
        <w:jc w:val="both"/>
        <w:rPr>
          <w:rFonts w:ascii="Arial" w:eastAsia="Times New Roman" w:hAnsi="Arial" w:cs="Arial"/>
          <w:sz w:val="20"/>
          <w:szCs w:val="20"/>
          <w:highlight w:val="yellow"/>
          <w:lang w:eastAsia="es-ES"/>
        </w:rPr>
      </w:pPr>
    </w:p>
    <w:p w14:paraId="113DC433" w14:textId="28180705" w:rsidR="00502053" w:rsidRDefault="00502053" w:rsidP="00211E73">
      <w:pPr>
        <w:spacing w:after="0" w:line="240" w:lineRule="auto"/>
        <w:jc w:val="both"/>
        <w:rPr>
          <w:rFonts w:ascii="Arial" w:eastAsia="Times New Roman" w:hAnsi="Arial" w:cs="Arial"/>
          <w:sz w:val="20"/>
          <w:szCs w:val="20"/>
          <w:lang w:eastAsia="es-ES"/>
        </w:rPr>
      </w:pPr>
      <w:r w:rsidRPr="00F72E6B">
        <w:rPr>
          <w:rFonts w:ascii="Arial" w:eastAsia="Times New Roman" w:hAnsi="Arial" w:cs="Arial"/>
          <w:sz w:val="20"/>
          <w:szCs w:val="20"/>
          <w:lang w:eastAsia="es-ES"/>
        </w:rPr>
        <w:lastRenderedPageBreak/>
        <w:t xml:space="preserve">Para las partidas </w:t>
      </w:r>
      <w:r w:rsidR="00F72E6B" w:rsidRPr="00F72E6B">
        <w:rPr>
          <w:rFonts w:ascii="Arial" w:eastAsia="Times New Roman" w:hAnsi="Arial" w:cs="Arial"/>
          <w:sz w:val="20"/>
          <w:szCs w:val="20"/>
          <w:lang w:eastAsia="es-ES"/>
        </w:rPr>
        <w:t>91 y 92</w:t>
      </w:r>
      <w:r w:rsidRPr="00F72E6B">
        <w:rPr>
          <w:rFonts w:ascii="Arial" w:eastAsia="Times New Roman" w:hAnsi="Arial" w:cs="Arial"/>
          <w:sz w:val="20"/>
          <w:szCs w:val="20"/>
          <w:lang w:eastAsia="es-ES"/>
        </w:rPr>
        <w:t>, relativas a los equipos para bombas de infusión, el licitante adjudicado deberá otorgar en comodato como parte de la adquisición, la cantidad de 60 bombas de infusión, con el objeto de log</w:t>
      </w:r>
      <w:r w:rsidR="00FD5003" w:rsidRPr="00F72E6B">
        <w:rPr>
          <w:rFonts w:ascii="Arial" w:eastAsia="Times New Roman" w:hAnsi="Arial" w:cs="Arial"/>
          <w:sz w:val="20"/>
          <w:szCs w:val="20"/>
          <w:lang w:eastAsia="es-ES"/>
        </w:rPr>
        <w:t>r</w:t>
      </w:r>
      <w:r w:rsidRPr="00F72E6B">
        <w:rPr>
          <w:rFonts w:ascii="Arial" w:eastAsia="Times New Roman" w:hAnsi="Arial" w:cs="Arial"/>
          <w:sz w:val="20"/>
          <w:szCs w:val="20"/>
          <w:lang w:eastAsia="es-ES"/>
        </w:rPr>
        <w:t>ar la compatibilidad con los insumos. En ambos casos, para su adjudicación se llevará a cabo conforme al criterio en el numeral siguiente.</w:t>
      </w:r>
    </w:p>
    <w:p w14:paraId="22BA90AA" w14:textId="77777777" w:rsidR="00502053" w:rsidRPr="00AD3EDC" w:rsidRDefault="00502053" w:rsidP="00211E73">
      <w:pPr>
        <w:spacing w:after="0" w:line="240" w:lineRule="auto"/>
        <w:jc w:val="both"/>
        <w:rPr>
          <w:rFonts w:ascii="Arial" w:eastAsia="Times New Roman" w:hAnsi="Arial" w:cs="Arial"/>
          <w:sz w:val="20"/>
          <w:szCs w:val="20"/>
          <w:lang w:eastAsia="es-ES"/>
        </w:rPr>
      </w:pPr>
    </w:p>
    <w:p w14:paraId="53462EDE" w14:textId="77777777" w:rsidR="00502053" w:rsidRDefault="00502053" w:rsidP="00211E73">
      <w:pPr>
        <w:spacing w:after="0" w:line="240" w:lineRule="auto"/>
        <w:ind w:left="284" w:hanging="284"/>
        <w:jc w:val="both"/>
        <w:rPr>
          <w:rFonts w:ascii="Arial" w:eastAsia="Times New Roman" w:hAnsi="Arial" w:cs="Arial"/>
          <w:b/>
          <w:sz w:val="20"/>
          <w:szCs w:val="20"/>
          <w:lang w:eastAsia="es-ES"/>
        </w:rPr>
      </w:pPr>
    </w:p>
    <w:p w14:paraId="2205B5A5" w14:textId="7D3E1F5D" w:rsidR="00211E73" w:rsidRPr="00AD3EDC" w:rsidRDefault="00211E73" w:rsidP="00211E73">
      <w:pPr>
        <w:spacing w:after="0" w:line="240" w:lineRule="auto"/>
        <w:ind w:left="284" w:hanging="284"/>
        <w:jc w:val="both"/>
        <w:rPr>
          <w:rFonts w:ascii="Arial" w:eastAsia="Times New Roman" w:hAnsi="Arial" w:cs="Arial"/>
          <w:b/>
          <w:sz w:val="20"/>
          <w:szCs w:val="20"/>
          <w:lang w:eastAsia="es-ES"/>
        </w:rPr>
      </w:pPr>
      <w:r w:rsidRPr="00AD3EDC">
        <w:rPr>
          <w:rFonts w:ascii="Arial" w:eastAsia="Times New Roman" w:hAnsi="Arial" w:cs="Arial"/>
          <w:b/>
          <w:sz w:val="20"/>
          <w:szCs w:val="20"/>
          <w:lang w:eastAsia="es-ES"/>
        </w:rPr>
        <w:t>IX.- CRITERIOS DE ADJUDICACIÓN.</w:t>
      </w:r>
    </w:p>
    <w:p w14:paraId="50164498" w14:textId="77777777" w:rsidR="00211E73" w:rsidRPr="00AD3EDC" w:rsidRDefault="00211E73" w:rsidP="00211E73">
      <w:pPr>
        <w:spacing w:after="0" w:line="240" w:lineRule="auto"/>
        <w:ind w:left="284" w:hanging="284"/>
        <w:jc w:val="both"/>
        <w:rPr>
          <w:rFonts w:ascii="Arial" w:eastAsia="Times New Roman" w:hAnsi="Arial" w:cs="Arial"/>
          <w:b/>
          <w:sz w:val="20"/>
          <w:szCs w:val="20"/>
          <w:lang w:eastAsia="es-ES"/>
        </w:rPr>
      </w:pPr>
    </w:p>
    <w:p w14:paraId="01526A44" w14:textId="392F825D" w:rsidR="00211E73" w:rsidRPr="00AD3EDC" w:rsidRDefault="00684599"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eastAsia="es-ES"/>
        </w:rPr>
        <w:t xml:space="preserve">Los bienes objeto de la presente licitación serán adjudicados por partida al licitante </w:t>
      </w:r>
      <w:r w:rsidR="00211E73" w:rsidRPr="00AD3EDC">
        <w:rPr>
          <w:rFonts w:ascii="Arial" w:eastAsia="Times New Roman" w:hAnsi="Arial" w:cs="Arial"/>
          <w:sz w:val="20"/>
          <w:szCs w:val="20"/>
          <w:lang w:val="es-ES" w:eastAsia="es-ES"/>
        </w:rPr>
        <w:t xml:space="preserve">cuya oferta resulte solvente porque cumple con los requisitos legales, técnicos y económicos establecidos en la convocatoria y en las bases de la licitación, y por tanto garantiza satisfactoriamente el cumplimiento </w:t>
      </w:r>
      <w:r w:rsidRPr="00AD3EDC">
        <w:rPr>
          <w:rFonts w:ascii="Arial" w:eastAsia="Times New Roman" w:hAnsi="Arial" w:cs="Arial"/>
          <w:sz w:val="20"/>
          <w:szCs w:val="20"/>
          <w:lang w:val="es-ES" w:eastAsia="es-ES"/>
        </w:rPr>
        <w:t xml:space="preserve">de las obligaciones respectivas y que haya presentado la propuesta económica solvente </w:t>
      </w:r>
      <w:r w:rsidR="00763116" w:rsidRPr="00AD3EDC">
        <w:rPr>
          <w:rFonts w:ascii="Arial" w:eastAsia="Times New Roman" w:hAnsi="Arial" w:cs="Arial"/>
          <w:sz w:val="20"/>
          <w:szCs w:val="20"/>
          <w:lang w:val="es-ES" w:eastAsia="es-ES"/>
        </w:rPr>
        <w:t>más</w:t>
      </w:r>
      <w:r w:rsidRPr="00AD3EDC">
        <w:rPr>
          <w:rFonts w:ascii="Arial" w:eastAsia="Times New Roman" w:hAnsi="Arial" w:cs="Arial"/>
          <w:sz w:val="20"/>
          <w:szCs w:val="20"/>
          <w:lang w:val="es-ES" w:eastAsia="es-ES"/>
        </w:rPr>
        <w:t xml:space="preserve"> baja.</w:t>
      </w:r>
    </w:p>
    <w:p w14:paraId="51C36D85" w14:textId="77777777" w:rsidR="00211E73" w:rsidRPr="00AD3EDC" w:rsidRDefault="00211E73" w:rsidP="00211E73">
      <w:pPr>
        <w:spacing w:after="0" w:line="240" w:lineRule="auto"/>
        <w:ind w:left="284" w:hanging="284"/>
        <w:jc w:val="both"/>
        <w:rPr>
          <w:rFonts w:ascii="Arial" w:eastAsia="Times New Roman" w:hAnsi="Arial" w:cs="Arial"/>
          <w:sz w:val="20"/>
          <w:szCs w:val="20"/>
          <w:lang w:val="es-ES" w:eastAsia="es-ES"/>
        </w:rPr>
      </w:pPr>
    </w:p>
    <w:p w14:paraId="514D77B6" w14:textId="4680CCB2" w:rsidR="00211E73"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Los precios ofertados que se encuentren por debajo del precio aceptable podrán ser desechados por la convocante</w:t>
      </w:r>
      <w:r w:rsidR="00763116" w:rsidRPr="00AD3EDC">
        <w:rPr>
          <w:rFonts w:ascii="Arial" w:eastAsia="Times New Roman" w:hAnsi="Arial" w:cs="Arial"/>
          <w:sz w:val="20"/>
          <w:szCs w:val="20"/>
          <w:lang w:val="es-ES" w:eastAsia="es-ES"/>
        </w:rPr>
        <w:t xml:space="preserve"> conforme a lo establecido en el artículo 66, fracc</w:t>
      </w:r>
      <w:r w:rsidR="00227203" w:rsidRPr="00AD3EDC">
        <w:rPr>
          <w:rFonts w:ascii="Arial" w:eastAsia="Times New Roman" w:hAnsi="Arial" w:cs="Arial"/>
          <w:sz w:val="20"/>
          <w:szCs w:val="20"/>
          <w:lang w:val="es-ES" w:eastAsia="es-ES"/>
        </w:rPr>
        <w:t>ión</w:t>
      </w:r>
      <w:r w:rsidR="00763116" w:rsidRPr="00AD3EDC">
        <w:rPr>
          <w:rFonts w:ascii="Arial" w:eastAsia="Times New Roman" w:hAnsi="Arial" w:cs="Arial"/>
          <w:sz w:val="20"/>
          <w:szCs w:val="20"/>
          <w:lang w:val="es-ES" w:eastAsia="es-ES"/>
        </w:rPr>
        <w:t xml:space="preserve"> I</w:t>
      </w:r>
      <w:r w:rsidR="00227203" w:rsidRPr="00AD3EDC">
        <w:rPr>
          <w:rFonts w:ascii="Arial" w:eastAsia="Times New Roman" w:hAnsi="Arial" w:cs="Arial"/>
          <w:sz w:val="20"/>
          <w:szCs w:val="20"/>
          <w:lang w:val="es-ES" w:eastAsia="es-ES"/>
        </w:rPr>
        <w:t>, de la Ley de Adquisi</w:t>
      </w:r>
      <w:r w:rsidR="00B45A0B" w:rsidRPr="00AD3EDC">
        <w:rPr>
          <w:rFonts w:ascii="Arial" w:eastAsia="Times New Roman" w:hAnsi="Arial" w:cs="Arial"/>
          <w:sz w:val="20"/>
          <w:szCs w:val="20"/>
          <w:lang w:val="es-ES" w:eastAsia="es-ES"/>
        </w:rPr>
        <w:t>ci</w:t>
      </w:r>
      <w:r w:rsidR="00227203" w:rsidRPr="00AD3EDC">
        <w:rPr>
          <w:rFonts w:ascii="Arial" w:eastAsia="Times New Roman" w:hAnsi="Arial" w:cs="Arial"/>
          <w:sz w:val="20"/>
          <w:szCs w:val="20"/>
          <w:lang w:val="es-ES" w:eastAsia="es-ES"/>
        </w:rPr>
        <w:t>ones, Arrendamientos y Contratación de Servicios del Estado de Chihuahua.</w:t>
      </w:r>
    </w:p>
    <w:p w14:paraId="56399E88" w14:textId="7B83A763" w:rsidR="00502053" w:rsidRDefault="00502053" w:rsidP="00211E73">
      <w:pPr>
        <w:spacing w:after="0" w:line="240" w:lineRule="auto"/>
        <w:jc w:val="both"/>
        <w:rPr>
          <w:rFonts w:ascii="Arial" w:eastAsia="Times New Roman" w:hAnsi="Arial" w:cs="Arial"/>
          <w:sz w:val="20"/>
          <w:szCs w:val="20"/>
          <w:lang w:val="es-ES" w:eastAsia="es-ES"/>
        </w:rPr>
      </w:pPr>
    </w:p>
    <w:p w14:paraId="2935EEBC" w14:textId="4DBF023D" w:rsidR="00502053" w:rsidRPr="009A52E6" w:rsidRDefault="00502053" w:rsidP="00502053">
      <w:pPr>
        <w:spacing w:after="0" w:line="240" w:lineRule="auto"/>
        <w:jc w:val="both"/>
        <w:rPr>
          <w:rFonts w:ascii="Arial" w:eastAsia="Times New Roman" w:hAnsi="Arial" w:cs="Arial"/>
          <w:sz w:val="20"/>
          <w:szCs w:val="20"/>
          <w:lang w:eastAsia="es-ES"/>
        </w:rPr>
      </w:pPr>
      <w:r w:rsidRPr="004D5B0D">
        <w:rPr>
          <w:rFonts w:ascii="Arial" w:eastAsia="Times New Roman" w:hAnsi="Arial" w:cs="Arial"/>
          <w:sz w:val="20"/>
          <w:szCs w:val="20"/>
          <w:lang w:eastAsia="es-ES"/>
        </w:rPr>
        <w:t>Para la adjudicación de l</w:t>
      </w:r>
      <w:r w:rsidR="004D5B0D" w:rsidRPr="004D5B0D">
        <w:rPr>
          <w:rFonts w:ascii="Arial" w:eastAsia="Times New Roman" w:hAnsi="Arial" w:cs="Arial"/>
          <w:sz w:val="20"/>
          <w:szCs w:val="20"/>
          <w:lang w:eastAsia="es-ES"/>
        </w:rPr>
        <w:t>as partidas 80, 81</w:t>
      </w:r>
      <w:r w:rsidR="009A52E6">
        <w:rPr>
          <w:rFonts w:ascii="Arial" w:eastAsia="Times New Roman" w:hAnsi="Arial" w:cs="Arial"/>
          <w:sz w:val="20"/>
          <w:szCs w:val="20"/>
          <w:lang w:eastAsia="es-ES"/>
        </w:rPr>
        <w:t xml:space="preserve"> y</w:t>
      </w:r>
      <w:r w:rsidRPr="004D5B0D">
        <w:rPr>
          <w:rFonts w:ascii="Arial" w:eastAsia="Times New Roman" w:hAnsi="Arial" w:cs="Arial"/>
          <w:sz w:val="20"/>
          <w:szCs w:val="20"/>
          <w:lang w:eastAsia="es-ES"/>
        </w:rPr>
        <w:t xml:space="preserve"> </w:t>
      </w:r>
      <w:r w:rsidR="009A52E6" w:rsidRPr="009A52E6">
        <w:rPr>
          <w:rFonts w:ascii="Arial" w:eastAsia="Times New Roman" w:hAnsi="Arial" w:cs="Arial"/>
          <w:sz w:val="20"/>
          <w:szCs w:val="20"/>
          <w:lang w:eastAsia="es-ES"/>
        </w:rPr>
        <w:t>99</w:t>
      </w:r>
      <w:r w:rsidRPr="009A52E6">
        <w:rPr>
          <w:rFonts w:ascii="Arial" w:eastAsia="Times New Roman" w:hAnsi="Arial" w:cs="Arial"/>
          <w:sz w:val="20"/>
          <w:szCs w:val="20"/>
          <w:lang w:eastAsia="es-ES"/>
        </w:rPr>
        <w:t xml:space="preserve"> relativas al sistema V.A.C., se tomará en cuenta el precio más bajo </w:t>
      </w:r>
      <w:bookmarkStart w:id="2" w:name="_Hlk119616647"/>
      <w:r w:rsidRPr="009A52E6">
        <w:rPr>
          <w:rFonts w:ascii="Arial" w:eastAsia="Times New Roman" w:hAnsi="Arial" w:cs="Arial"/>
          <w:sz w:val="20"/>
          <w:szCs w:val="20"/>
          <w:lang w:eastAsia="es-ES"/>
        </w:rPr>
        <w:t>que resulte de la suma de los</w:t>
      </w:r>
      <w:r w:rsidR="00F72E6B">
        <w:rPr>
          <w:rFonts w:ascii="Arial" w:eastAsia="Times New Roman" w:hAnsi="Arial" w:cs="Arial"/>
          <w:sz w:val="20"/>
          <w:szCs w:val="20"/>
          <w:lang w:eastAsia="es-ES"/>
        </w:rPr>
        <w:t xml:space="preserve"> precios unitarios de las tres</w:t>
      </w:r>
      <w:r w:rsidRPr="009A52E6">
        <w:rPr>
          <w:rFonts w:ascii="Arial" w:eastAsia="Times New Roman" w:hAnsi="Arial" w:cs="Arial"/>
          <w:sz w:val="20"/>
          <w:szCs w:val="20"/>
          <w:lang w:eastAsia="es-ES"/>
        </w:rPr>
        <w:t xml:space="preserve"> partidas</w:t>
      </w:r>
      <w:bookmarkEnd w:id="2"/>
      <w:r w:rsidRPr="009A52E6">
        <w:rPr>
          <w:rFonts w:ascii="Arial" w:eastAsia="Times New Roman" w:hAnsi="Arial" w:cs="Arial"/>
          <w:sz w:val="20"/>
          <w:szCs w:val="20"/>
          <w:lang w:eastAsia="es-ES"/>
        </w:rPr>
        <w:t>.</w:t>
      </w:r>
    </w:p>
    <w:p w14:paraId="04B974F5" w14:textId="5814A794" w:rsidR="00502053" w:rsidRDefault="00502053" w:rsidP="00211E73">
      <w:pPr>
        <w:spacing w:after="0" w:line="240" w:lineRule="auto"/>
        <w:jc w:val="both"/>
        <w:rPr>
          <w:rFonts w:ascii="Arial" w:eastAsia="Times New Roman" w:hAnsi="Arial" w:cs="Arial"/>
          <w:sz w:val="20"/>
          <w:szCs w:val="20"/>
          <w:lang w:eastAsia="es-ES"/>
        </w:rPr>
      </w:pPr>
    </w:p>
    <w:p w14:paraId="2B6DB30E" w14:textId="1D690422" w:rsidR="00502053" w:rsidRDefault="00502053" w:rsidP="00211E73">
      <w:pPr>
        <w:spacing w:after="0" w:line="240" w:lineRule="auto"/>
        <w:jc w:val="both"/>
        <w:rPr>
          <w:rFonts w:ascii="Arial" w:eastAsia="Times New Roman" w:hAnsi="Arial" w:cs="Arial"/>
          <w:sz w:val="20"/>
          <w:szCs w:val="20"/>
          <w:lang w:eastAsia="es-ES"/>
        </w:rPr>
      </w:pPr>
      <w:r w:rsidRPr="005A6079">
        <w:rPr>
          <w:rFonts w:ascii="Arial" w:eastAsia="Times New Roman" w:hAnsi="Arial" w:cs="Arial"/>
          <w:sz w:val="20"/>
          <w:szCs w:val="20"/>
          <w:lang w:eastAsia="es-ES"/>
        </w:rPr>
        <w:t>De igual manera para la adjudicación de las partidas</w:t>
      </w:r>
      <w:r w:rsidR="005A6079" w:rsidRPr="005A6079">
        <w:rPr>
          <w:rFonts w:ascii="Arial" w:eastAsia="Times New Roman" w:hAnsi="Arial" w:cs="Arial"/>
          <w:sz w:val="20"/>
          <w:szCs w:val="20"/>
          <w:lang w:eastAsia="es-ES"/>
        </w:rPr>
        <w:t xml:space="preserve"> 91 y 9</w:t>
      </w:r>
      <w:r w:rsidRPr="005A6079">
        <w:rPr>
          <w:rFonts w:ascii="Arial" w:eastAsia="Times New Roman" w:hAnsi="Arial" w:cs="Arial"/>
          <w:sz w:val="20"/>
          <w:szCs w:val="20"/>
          <w:lang w:eastAsia="es-ES"/>
        </w:rPr>
        <w:t>2, relativas a los equipos para bombas de infusión, se tomará en cuenta el precio más bajo que resulte de la suma de los precios unitarios de las dos partidas.</w:t>
      </w:r>
    </w:p>
    <w:p w14:paraId="787D9228" w14:textId="77777777" w:rsidR="000C5C1D" w:rsidRDefault="000C5C1D" w:rsidP="00211E73">
      <w:pPr>
        <w:spacing w:after="0" w:line="240" w:lineRule="auto"/>
        <w:jc w:val="both"/>
        <w:rPr>
          <w:rFonts w:ascii="Arial" w:eastAsia="Times New Roman" w:hAnsi="Arial" w:cs="Arial"/>
          <w:sz w:val="20"/>
          <w:szCs w:val="20"/>
          <w:lang w:eastAsia="es-ES"/>
        </w:rPr>
      </w:pPr>
    </w:p>
    <w:p w14:paraId="045CF688" w14:textId="33191A9A" w:rsidR="000C5C1D" w:rsidRDefault="000C5C1D" w:rsidP="00211E7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E</w:t>
      </w:r>
      <w:r w:rsidR="004F0708">
        <w:rPr>
          <w:rFonts w:ascii="Arial" w:eastAsia="Times New Roman" w:hAnsi="Arial" w:cs="Arial"/>
          <w:sz w:val="20"/>
          <w:szCs w:val="20"/>
          <w:lang w:eastAsia="es-ES"/>
        </w:rPr>
        <w:t xml:space="preserve">n lo vinculado a las </w:t>
      </w:r>
      <w:r w:rsidR="00654A2A">
        <w:rPr>
          <w:rFonts w:ascii="Arial" w:eastAsia="Times New Roman" w:hAnsi="Arial" w:cs="Arial"/>
          <w:sz w:val="20"/>
          <w:szCs w:val="20"/>
          <w:lang w:eastAsia="es-ES"/>
        </w:rPr>
        <w:t>partidas</w:t>
      </w:r>
      <w:r w:rsidR="004F0708">
        <w:rPr>
          <w:rFonts w:ascii="Arial" w:eastAsia="Times New Roman" w:hAnsi="Arial" w:cs="Arial"/>
          <w:sz w:val="20"/>
          <w:szCs w:val="20"/>
          <w:lang w:eastAsia="es-ES"/>
        </w:rPr>
        <w:t xml:space="preserve"> 91, 92, 313 y 571</w:t>
      </w:r>
      <w:r>
        <w:rPr>
          <w:rFonts w:ascii="Arial" w:eastAsia="Times New Roman" w:hAnsi="Arial" w:cs="Arial"/>
          <w:sz w:val="20"/>
          <w:szCs w:val="20"/>
          <w:lang w:eastAsia="es-ES"/>
        </w:rPr>
        <w:t xml:space="preserve">, es imprescindible que el oferente ofrezca en COMODATO, un total de 50 bombas de infusión para la asistencia del servicio. </w:t>
      </w:r>
    </w:p>
    <w:p w14:paraId="366E1A3E" w14:textId="77777777" w:rsidR="00B60C64" w:rsidRDefault="00B60C64" w:rsidP="00211E73">
      <w:pPr>
        <w:spacing w:after="0" w:line="240" w:lineRule="auto"/>
        <w:jc w:val="both"/>
        <w:rPr>
          <w:rFonts w:ascii="Arial" w:eastAsia="Times New Roman" w:hAnsi="Arial" w:cs="Arial"/>
          <w:sz w:val="20"/>
          <w:szCs w:val="20"/>
          <w:lang w:eastAsia="es-ES"/>
        </w:rPr>
      </w:pPr>
    </w:p>
    <w:p w14:paraId="38F18DF9" w14:textId="6411B105" w:rsidR="00B60C64" w:rsidRPr="00502053" w:rsidRDefault="00654A2A" w:rsidP="00211E7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En cuanto a las partidas 368 y 399</w:t>
      </w:r>
      <w:r w:rsidR="00B60C64">
        <w:rPr>
          <w:rFonts w:ascii="Arial" w:eastAsia="Times New Roman" w:hAnsi="Arial" w:cs="Arial"/>
          <w:sz w:val="20"/>
          <w:szCs w:val="20"/>
          <w:lang w:eastAsia="es-ES"/>
        </w:rPr>
        <w:t>, las cuales tendrán que ser compatibles entre sí, y corresponden a la toma de muestra sanguínea capilar para determinar los niveles de glucosa en sangre, se requiere que el oferente ofrezca un total de 90 glucómetros en COMODATO para la asistencia del servicio.</w:t>
      </w:r>
    </w:p>
    <w:p w14:paraId="23F651BE" w14:textId="77777777" w:rsidR="00211E73" w:rsidRPr="00AD3EDC" w:rsidRDefault="00211E73" w:rsidP="00211E73">
      <w:pPr>
        <w:spacing w:after="0" w:line="240" w:lineRule="auto"/>
        <w:ind w:left="284" w:hanging="284"/>
        <w:jc w:val="both"/>
        <w:rPr>
          <w:rFonts w:ascii="Arial" w:eastAsia="Times New Roman" w:hAnsi="Arial" w:cs="Arial"/>
          <w:sz w:val="20"/>
          <w:szCs w:val="20"/>
          <w:lang w:val="es-ES" w:eastAsia="es-ES"/>
        </w:rPr>
      </w:pPr>
    </w:p>
    <w:p w14:paraId="3BAAAA95"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En caso de existir igualdad de condiciones, los entes públicos podrán dar preferencia a las empresas locales y, en su caso, a aquellas que integren el sector de micro, pequeñas y medianas empresas.</w:t>
      </w:r>
    </w:p>
    <w:p w14:paraId="1D5EF7B0"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CE5A955" w14:textId="4B23D300" w:rsidR="00211E73" w:rsidRPr="00AD3EDC" w:rsidRDefault="00B45A0B"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AD3EDC">
        <w:rPr>
          <w:rFonts w:ascii="Arial" w:eastAsia="Times New Roman" w:hAnsi="Arial" w:cs="Arial"/>
          <w:sz w:val="20"/>
          <w:szCs w:val="20"/>
          <w:lang w:val="es-ES" w:eastAsia="es-ES"/>
        </w:rPr>
        <w:sym w:font="Wingdings 2" w:char="F050"/>
      </w:r>
      <w:r w:rsidRPr="00AD3EDC">
        <w:rPr>
          <w:rFonts w:ascii="Arial" w:eastAsia="Times New Roman" w:hAnsi="Arial" w:cs="Arial"/>
          <w:sz w:val="20"/>
          <w:szCs w:val="20"/>
          <w:lang w:val="es-ES" w:eastAsia="es-ES"/>
        </w:rPr>
        <w:t xml:space="preserve"> , y para los participantes no ganadores la tarjeta estará señalada con “X”.</w:t>
      </w:r>
    </w:p>
    <w:p w14:paraId="38628436" w14:textId="3676E3F5" w:rsidR="00B45A0B" w:rsidRPr="00AD3EDC" w:rsidRDefault="00B45A0B" w:rsidP="00211E73">
      <w:pPr>
        <w:spacing w:after="0" w:line="240" w:lineRule="auto"/>
        <w:jc w:val="both"/>
        <w:rPr>
          <w:rFonts w:ascii="Arial" w:eastAsia="Times New Roman" w:hAnsi="Arial" w:cs="Arial"/>
          <w:sz w:val="20"/>
          <w:szCs w:val="20"/>
          <w:lang w:val="es-ES" w:eastAsia="es-ES"/>
        </w:rPr>
      </w:pPr>
    </w:p>
    <w:p w14:paraId="302C8530" w14:textId="7C6B821F" w:rsidR="00B45A0B" w:rsidRPr="00AD3EDC" w:rsidRDefault="00B45A0B" w:rsidP="00B45A0B">
      <w:pPr>
        <w:spacing w:after="0" w:line="240" w:lineRule="auto"/>
        <w:jc w:val="both"/>
        <w:rPr>
          <w:rFonts w:ascii="Arial" w:eastAsia="Times New Roman" w:hAnsi="Arial" w:cs="Arial"/>
          <w:sz w:val="20"/>
          <w:szCs w:val="20"/>
          <w:lang w:val="es-ES" w:eastAsia="es-ES"/>
        </w:rPr>
      </w:pPr>
      <w:r w:rsidRPr="00B45A0B">
        <w:rPr>
          <w:rFonts w:ascii="Arial" w:eastAsia="Times New Roman" w:hAnsi="Arial" w:cs="Arial"/>
          <w:sz w:val="20"/>
          <w:szCs w:val="20"/>
          <w:lang w:val="es-ES" w:eastAsia="es-ES"/>
        </w:rPr>
        <w:t xml:space="preserve">Para efectuar el desempate de las partidas, en un primer término se dará preferencia a las empresas locales, es decir, que cuenten con domicilio fiscal dentro del estado de Chihuahua, por lo </w:t>
      </w:r>
      <w:r w:rsidRPr="00AD3EDC">
        <w:rPr>
          <w:rFonts w:ascii="Arial" w:eastAsia="Times New Roman" w:hAnsi="Arial" w:cs="Arial"/>
          <w:sz w:val="20"/>
          <w:szCs w:val="20"/>
          <w:lang w:val="es-ES" w:eastAsia="es-ES"/>
        </w:rPr>
        <w:t>que,</w:t>
      </w:r>
      <w:r w:rsidRPr="00B45A0B">
        <w:rPr>
          <w:rFonts w:ascii="Arial" w:eastAsia="Times New Roman" w:hAnsi="Arial" w:cs="Arial"/>
          <w:sz w:val="20"/>
          <w:szCs w:val="20"/>
          <w:lang w:val="es-ES" w:eastAsia="es-ES"/>
        </w:rPr>
        <w:t xml:space="preserv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436BDFB0" w14:textId="1C7149AB" w:rsidR="00B45A0B" w:rsidRPr="00AD3EDC" w:rsidRDefault="00B45A0B" w:rsidP="00B45A0B">
      <w:pPr>
        <w:spacing w:after="0" w:line="240" w:lineRule="auto"/>
        <w:jc w:val="both"/>
        <w:rPr>
          <w:rFonts w:ascii="Arial" w:eastAsia="Times New Roman" w:hAnsi="Arial" w:cs="Arial"/>
          <w:sz w:val="20"/>
          <w:szCs w:val="20"/>
          <w:lang w:val="es-ES" w:eastAsia="es-ES"/>
        </w:rPr>
      </w:pPr>
    </w:p>
    <w:p w14:paraId="4D9AA21E" w14:textId="77777777" w:rsidR="00B45A0B" w:rsidRPr="00B45A0B" w:rsidRDefault="00B45A0B" w:rsidP="00B45A0B">
      <w:pPr>
        <w:spacing w:after="0" w:line="240" w:lineRule="auto"/>
        <w:jc w:val="both"/>
        <w:rPr>
          <w:rFonts w:ascii="Arial" w:eastAsia="Times New Roman" w:hAnsi="Arial" w:cs="Arial"/>
          <w:sz w:val="20"/>
          <w:szCs w:val="20"/>
          <w:lang w:val="es-ES" w:eastAsia="es-ES"/>
        </w:rPr>
      </w:pPr>
      <w:r w:rsidRPr="00B45A0B">
        <w:rPr>
          <w:rFonts w:ascii="Arial" w:eastAsia="Times New Roman" w:hAnsi="Arial" w:cs="Arial"/>
          <w:sz w:val="20"/>
          <w:szCs w:val="20"/>
          <w:lang w:val="es-ES" w:eastAsia="es-ES"/>
        </w:rPr>
        <w:lastRenderedPageBreak/>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404A36DC" w14:textId="77777777" w:rsidR="00B45A0B" w:rsidRPr="00B45A0B" w:rsidRDefault="00B45A0B" w:rsidP="00B45A0B">
      <w:pPr>
        <w:spacing w:after="0" w:line="240" w:lineRule="auto"/>
        <w:jc w:val="both"/>
        <w:rPr>
          <w:rFonts w:ascii="Arial" w:eastAsia="Times New Roman" w:hAnsi="Arial" w:cs="Arial"/>
          <w:sz w:val="20"/>
          <w:szCs w:val="20"/>
          <w:lang w:val="es-ES" w:eastAsia="es-ES"/>
        </w:rPr>
      </w:pPr>
    </w:p>
    <w:p w14:paraId="7A276737" w14:textId="77777777" w:rsidR="00B45A0B" w:rsidRPr="00B45A0B" w:rsidRDefault="00B45A0B" w:rsidP="00B45A0B">
      <w:pPr>
        <w:spacing w:after="0" w:line="240" w:lineRule="auto"/>
        <w:jc w:val="both"/>
        <w:rPr>
          <w:rFonts w:ascii="Arial" w:eastAsia="Times New Roman" w:hAnsi="Arial" w:cs="Arial"/>
          <w:sz w:val="20"/>
          <w:szCs w:val="20"/>
          <w:lang w:val="es-ES" w:eastAsia="es-ES"/>
        </w:rPr>
      </w:pPr>
      <w:r w:rsidRPr="00B45A0B">
        <w:rPr>
          <w:rFonts w:ascii="Arial" w:eastAsia="Times New Roman" w:hAnsi="Arial" w:cs="Arial"/>
          <w:sz w:val="20"/>
          <w:szCs w:val="20"/>
          <w:lang w:val="es-ES" w:eastAsia="es-ES"/>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p>
    <w:p w14:paraId="50F75579" w14:textId="77777777" w:rsidR="00B45A0B" w:rsidRPr="00AD3EDC" w:rsidRDefault="00B45A0B" w:rsidP="00B45A0B">
      <w:pPr>
        <w:tabs>
          <w:tab w:val="left" w:pos="5130"/>
        </w:tabs>
        <w:spacing w:after="0" w:line="240" w:lineRule="auto"/>
        <w:jc w:val="both"/>
        <w:rPr>
          <w:rFonts w:ascii="Arial" w:eastAsia="Times New Roman" w:hAnsi="Arial" w:cs="Arial"/>
          <w:sz w:val="20"/>
          <w:szCs w:val="20"/>
          <w:lang w:val="es-ES" w:eastAsia="es-ES"/>
        </w:rPr>
      </w:pPr>
    </w:p>
    <w:p w14:paraId="519DF054" w14:textId="77777777" w:rsidR="00211E73" w:rsidRPr="00AD3EDC" w:rsidRDefault="00211E73" w:rsidP="00211E73">
      <w:pPr>
        <w:spacing w:after="0" w:line="240" w:lineRule="auto"/>
        <w:jc w:val="both"/>
        <w:rPr>
          <w:rFonts w:ascii="Arial" w:eastAsia="Times New Roman" w:hAnsi="Arial" w:cs="Arial"/>
          <w:b/>
          <w:sz w:val="20"/>
          <w:szCs w:val="20"/>
          <w:lang w:eastAsia="es-ES"/>
        </w:rPr>
      </w:pPr>
      <w:r w:rsidRPr="00AD3EDC">
        <w:rPr>
          <w:rFonts w:ascii="Arial" w:eastAsia="Times New Roman" w:hAnsi="Arial" w:cs="Arial"/>
          <w:b/>
          <w:sz w:val="20"/>
          <w:szCs w:val="20"/>
          <w:lang w:eastAsia="es-ES"/>
        </w:rPr>
        <w:t>X.- FALLO ADJUDICATORIO</w:t>
      </w:r>
    </w:p>
    <w:p w14:paraId="3319A72D" w14:textId="77777777" w:rsidR="00211E73" w:rsidRPr="00AD3EDC" w:rsidRDefault="00211E73" w:rsidP="00211E73">
      <w:pPr>
        <w:spacing w:after="0" w:line="240" w:lineRule="auto"/>
        <w:jc w:val="both"/>
        <w:rPr>
          <w:rFonts w:ascii="Arial" w:eastAsia="Times New Roman" w:hAnsi="Arial" w:cs="Arial"/>
          <w:sz w:val="20"/>
          <w:szCs w:val="20"/>
          <w:lang w:eastAsia="es-ES"/>
        </w:rPr>
      </w:pPr>
    </w:p>
    <w:p w14:paraId="7A2F28F5" w14:textId="77777777" w:rsidR="00211E73" w:rsidRPr="00AD3EDC" w:rsidRDefault="00211E73"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sz w:val="20"/>
          <w:szCs w:val="20"/>
          <w:lang w:eastAsia="es-ES"/>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7E43475F"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7615F7D4" w14:textId="77777777" w:rsidR="00211E73" w:rsidRPr="00AD3EDC" w:rsidRDefault="00211E73"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sz w:val="20"/>
          <w:szCs w:val="20"/>
          <w:lang w:eastAsia="es-ES"/>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14:paraId="43D164A5" w14:textId="77777777" w:rsidR="00211E73" w:rsidRPr="00AD3EDC" w:rsidRDefault="00211E73" w:rsidP="00211E73">
      <w:pPr>
        <w:spacing w:after="0" w:line="240" w:lineRule="auto"/>
        <w:jc w:val="both"/>
        <w:rPr>
          <w:rFonts w:ascii="Arial" w:eastAsia="Times New Roman" w:hAnsi="Arial" w:cs="Arial"/>
          <w:b/>
          <w:sz w:val="20"/>
          <w:szCs w:val="20"/>
          <w:lang w:eastAsia="es-ES"/>
        </w:rPr>
      </w:pPr>
    </w:p>
    <w:p w14:paraId="530EE5AE" w14:textId="3C3C5E40" w:rsidR="00211E73"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Contra la resolución que contenga el fallo procederá el recurso de inconformidad en los términos que señala el Título Décimo de la Ley de Adquisiciones, Arrendamientos y Contratación de Servicios del Estado de Chihuahua.</w:t>
      </w:r>
    </w:p>
    <w:p w14:paraId="72F897C3" w14:textId="77777777" w:rsidR="007D30FC" w:rsidRPr="00AD3EDC" w:rsidRDefault="007D30FC" w:rsidP="00211E73">
      <w:pPr>
        <w:spacing w:after="0" w:line="240" w:lineRule="auto"/>
        <w:jc w:val="both"/>
        <w:rPr>
          <w:rFonts w:ascii="Arial" w:eastAsia="Times New Roman" w:hAnsi="Arial" w:cs="Arial"/>
          <w:b/>
          <w:sz w:val="20"/>
          <w:szCs w:val="20"/>
          <w:lang w:eastAsia="es-ES"/>
        </w:rPr>
      </w:pPr>
    </w:p>
    <w:p w14:paraId="7D8E38F2" w14:textId="77777777" w:rsidR="00211E73" w:rsidRPr="00AD3EDC" w:rsidRDefault="00211E73" w:rsidP="00211E73">
      <w:pPr>
        <w:spacing w:after="0" w:line="240" w:lineRule="auto"/>
        <w:jc w:val="both"/>
        <w:rPr>
          <w:rFonts w:ascii="Arial" w:eastAsia="Times New Roman" w:hAnsi="Arial" w:cs="Arial"/>
          <w:b/>
          <w:sz w:val="20"/>
          <w:szCs w:val="20"/>
          <w:u w:val="single"/>
          <w:lang w:eastAsia="es-ES"/>
        </w:rPr>
      </w:pPr>
    </w:p>
    <w:p w14:paraId="542B9BF7" w14:textId="77777777" w:rsidR="00211E73" w:rsidRPr="00AD3EDC" w:rsidRDefault="00211E73" w:rsidP="00211E73">
      <w:pPr>
        <w:spacing w:after="0" w:line="240" w:lineRule="auto"/>
        <w:jc w:val="both"/>
        <w:rPr>
          <w:rFonts w:ascii="Arial" w:eastAsia="Times New Roman" w:hAnsi="Arial" w:cs="Arial"/>
          <w:b/>
          <w:sz w:val="20"/>
          <w:szCs w:val="20"/>
          <w:lang w:eastAsia="es-ES"/>
        </w:rPr>
      </w:pPr>
      <w:r w:rsidRPr="00AD3EDC">
        <w:rPr>
          <w:rFonts w:ascii="Arial" w:eastAsia="Times New Roman" w:hAnsi="Arial" w:cs="Arial"/>
          <w:b/>
          <w:sz w:val="20"/>
          <w:szCs w:val="20"/>
          <w:lang w:eastAsia="es-ES"/>
        </w:rPr>
        <w:t>XI.- PLAZO, LUGAR Y CONDICIONES DE ENTREGA.</w:t>
      </w:r>
    </w:p>
    <w:p w14:paraId="280B3CE8" w14:textId="77777777" w:rsidR="00211E73" w:rsidRPr="00AD3EDC" w:rsidRDefault="00211E73" w:rsidP="00211E73">
      <w:pPr>
        <w:spacing w:after="0" w:line="240" w:lineRule="auto"/>
        <w:jc w:val="both"/>
        <w:rPr>
          <w:rFonts w:ascii="Arial" w:eastAsia="Times New Roman" w:hAnsi="Arial" w:cs="Arial"/>
          <w:b/>
          <w:sz w:val="20"/>
          <w:szCs w:val="20"/>
          <w:lang w:eastAsia="es-ES"/>
        </w:rPr>
      </w:pPr>
    </w:p>
    <w:p w14:paraId="522C5284" w14:textId="16636336" w:rsidR="00211E73" w:rsidRPr="00AD3EDC" w:rsidRDefault="00211E73"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b/>
          <w:sz w:val="20"/>
          <w:szCs w:val="20"/>
          <w:lang w:val="es-ES" w:eastAsia="es-ES"/>
        </w:rPr>
        <w:t>1.-</w:t>
      </w:r>
      <w:r w:rsidRPr="00AD3EDC">
        <w:rPr>
          <w:rFonts w:ascii="Arial" w:eastAsia="Times New Roman" w:hAnsi="Arial" w:cs="Arial"/>
          <w:sz w:val="20"/>
          <w:szCs w:val="20"/>
          <w:lang w:eastAsia="es-ES"/>
        </w:rPr>
        <w:t xml:space="preserve"> </w:t>
      </w:r>
      <w:r w:rsidR="007F4B88" w:rsidRPr="007F4B88">
        <w:rPr>
          <w:rFonts w:ascii="Arial" w:eastAsia="Times New Roman" w:hAnsi="Arial" w:cs="Arial"/>
          <w:sz w:val="20"/>
          <w:szCs w:val="20"/>
          <w:lang w:eastAsia="es-ES"/>
        </w:rPr>
        <w:t>Los licitantes que resulten adjudicados</w:t>
      </w:r>
      <w:r w:rsidR="009071EE">
        <w:rPr>
          <w:rFonts w:ascii="Arial" w:eastAsia="Times New Roman" w:hAnsi="Arial" w:cs="Arial"/>
          <w:sz w:val="20"/>
          <w:szCs w:val="20"/>
          <w:lang w:eastAsia="es-ES"/>
        </w:rPr>
        <w:t xml:space="preserve"> deberán surtir los materiales</w:t>
      </w:r>
      <w:r w:rsidR="007F4B88" w:rsidRPr="007F4B88">
        <w:rPr>
          <w:rFonts w:ascii="Arial" w:eastAsia="Times New Roman" w:hAnsi="Arial" w:cs="Arial"/>
          <w:sz w:val="20"/>
          <w:szCs w:val="20"/>
          <w:lang w:eastAsia="es-ES"/>
        </w:rPr>
        <w:t xml:space="preserve"> dentro de los quince días hábiles siguientes a la fecha en que se les notifique la orden de compra respectiva por cualquiera de los medios aplicables que se establezcan en el contrato, consistentes en el domicilio y correo electrónico del licitante adjudicado.</w:t>
      </w:r>
      <w:r w:rsidR="007F4B88" w:rsidRPr="007F4B88">
        <w:rPr>
          <w:rFonts w:ascii="Arial" w:eastAsia="Times New Roman" w:hAnsi="Arial" w:cs="Arial"/>
          <w:sz w:val="20"/>
          <w:szCs w:val="20"/>
          <w:lang w:val="es-ES" w:eastAsia="es-ES"/>
        </w:rPr>
        <w:t xml:space="preserve"> </w:t>
      </w:r>
      <w:r w:rsidRPr="007F4B88">
        <w:rPr>
          <w:rFonts w:ascii="Arial" w:eastAsia="Times New Roman" w:hAnsi="Arial" w:cs="Arial"/>
          <w:sz w:val="20"/>
          <w:szCs w:val="20"/>
          <w:lang w:eastAsia="es-ES"/>
        </w:rPr>
        <w:t>Si por algún motivo el licitante incumple con el surtido dentro de ese plazo, se procederá a la aplicación de la pena convencional</w:t>
      </w:r>
      <w:r w:rsidRPr="00AD3EDC">
        <w:rPr>
          <w:rFonts w:ascii="Arial" w:eastAsia="Times New Roman" w:hAnsi="Arial" w:cs="Arial"/>
          <w:sz w:val="20"/>
          <w:szCs w:val="20"/>
          <w:lang w:eastAsia="es-ES"/>
        </w:rPr>
        <w:t xml:space="preserve"> que se establezca en el contrato y, en su caso, de no cumplir con la orden de compra después de quince días a partir de la fecha del vencimiento del plazo antes señalado, la convocante podrá optar por la rescisión administrativa de las claves y/o partidas incluidas en el mismo motivo del incumplimiento del licitante y, hacer efectiva la garantía de cumplimiento del contrato. En este último supuesto, se podrá adjudicar al segundo lugar más bajo en cada una de las partidas que conforman el contrato rescindido. </w:t>
      </w:r>
    </w:p>
    <w:p w14:paraId="096681AD" w14:textId="77777777" w:rsidR="00211E73" w:rsidRPr="00AD3EDC" w:rsidRDefault="00211E73" w:rsidP="00211E73">
      <w:pPr>
        <w:spacing w:after="0" w:line="240" w:lineRule="auto"/>
        <w:jc w:val="both"/>
        <w:rPr>
          <w:rFonts w:ascii="Arial" w:eastAsia="Times New Roman" w:hAnsi="Arial" w:cs="Arial"/>
          <w:sz w:val="20"/>
          <w:szCs w:val="20"/>
          <w:lang w:eastAsia="es-ES"/>
        </w:rPr>
      </w:pPr>
    </w:p>
    <w:p w14:paraId="3C8976A8" w14:textId="0754CE0A"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eastAsia="es-ES"/>
        </w:rPr>
        <w:lastRenderedPageBreak/>
        <w:t xml:space="preserve">2.- </w:t>
      </w:r>
      <w:r w:rsidRPr="00AD3EDC">
        <w:rPr>
          <w:rFonts w:ascii="Arial" w:eastAsia="Times New Roman" w:hAnsi="Arial" w:cs="Arial"/>
          <w:sz w:val="20"/>
          <w:szCs w:val="20"/>
          <w:lang w:eastAsia="es-ES"/>
        </w:rPr>
        <w:t>Los m</w:t>
      </w:r>
      <w:r w:rsidR="00B41578">
        <w:rPr>
          <w:rFonts w:ascii="Arial" w:eastAsia="Times New Roman" w:hAnsi="Arial" w:cs="Arial"/>
          <w:sz w:val="20"/>
          <w:szCs w:val="20"/>
          <w:lang w:eastAsia="es-ES"/>
        </w:rPr>
        <w:t>ateriales</w:t>
      </w:r>
      <w:r w:rsidRPr="00AD3EDC">
        <w:rPr>
          <w:rFonts w:ascii="Arial" w:eastAsia="Times New Roman" w:hAnsi="Arial" w:cs="Arial"/>
          <w:sz w:val="20"/>
          <w:szCs w:val="20"/>
          <w:lang w:eastAsia="es-ES"/>
        </w:rPr>
        <w:t xml:space="preserve"> deberán entregarse en perfectas condiciones para su consumo, asumiendo los ganadores el costo y la responsabilidad de </w:t>
      </w:r>
      <w:r w:rsidRPr="00AD3EDC">
        <w:rPr>
          <w:rFonts w:ascii="Arial" w:eastAsia="Times New Roman" w:hAnsi="Arial" w:cs="Arial"/>
          <w:sz w:val="20"/>
          <w:szCs w:val="20"/>
          <w:lang w:val="es-ES" w:eastAsia="es-ES"/>
        </w:rPr>
        <w:t>transporte hasta el momento de su entrega en el almacén de medicamentos de Pensiones Civiles del Estado de Chihuahua, ubicado en Avenida Teófilo Borunda Ortiz No. 2900, Colonia Centro, C.P. 31000, de la ciudad de Chihuahua, en días hábiles, esto es, de lunes a viernes, en horario de 8:00 a 15:00 horas.</w:t>
      </w:r>
    </w:p>
    <w:p w14:paraId="0099D657"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2BF5301F" w14:textId="77777777" w:rsidR="00211E73" w:rsidRPr="00AD3EDC" w:rsidRDefault="00211E73" w:rsidP="00211E73">
      <w:pPr>
        <w:tabs>
          <w:tab w:val="left" w:pos="-284"/>
          <w:tab w:val="left" w:pos="1985"/>
          <w:tab w:val="left" w:pos="9498"/>
        </w:tabs>
        <w:overflowPunct w:val="0"/>
        <w:autoSpaceDE w:val="0"/>
        <w:spacing w:after="0" w:line="240" w:lineRule="auto"/>
        <w:jc w:val="both"/>
        <w:textAlignment w:val="baseline"/>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14:paraId="7843E85B" w14:textId="77777777" w:rsidR="00211E73" w:rsidRPr="00AD3EDC" w:rsidRDefault="00211E73" w:rsidP="00211E73">
      <w:pPr>
        <w:tabs>
          <w:tab w:val="left" w:pos="-284"/>
          <w:tab w:val="left" w:pos="1985"/>
          <w:tab w:val="left" w:pos="9498"/>
        </w:tabs>
        <w:overflowPunct w:val="0"/>
        <w:autoSpaceDE w:val="0"/>
        <w:spacing w:after="0" w:line="240" w:lineRule="auto"/>
        <w:jc w:val="both"/>
        <w:textAlignment w:val="baseline"/>
        <w:rPr>
          <w:rFonts w:ascii="Arial" w:eastAsia="Times New Roman" w:hAnsi="Arial" w:cs="Arial"/>
          <w:sz w:val="20"/>
          <w:szCs w:val="20"/>
          <w:lang w:val="es-ES" w:eastAsia="es-ES"/>
        </w:rPr>
      </w:pPr>
    </w:p>
    <w:p w14:paraId="6035D5C1"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14:paraId="0C564022"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63E704DB" w14:textId="398407CA" w:rsidR="00211E73" w:rsidRPr="00AD3EDC" w:rsidRDefault="00211E73" w:rsidP="00211E73">
      <w:pPr>
        <w:numPr>
          <w:ilvl w:val="12"/>
          <w:numId w:val="0"/>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3.-</w:t>
      </w:r>
      <w:r w:rsidRPr="00AD3EDC">
        <w:rPr>
          <w:rFonts w:ascii="Arial" w:eastAsia="Times New Roman" w:hAnsi="Arial" w:cs="Arial"/>
          <w:sz w:val="20"/>
          <w:szCs w:val="20"/>
          <w:lang w:val="es-ES" w:eastAsia="es-ES"/>
        </w:rPr>
        <w:t xml:space="preserve">.Las ofertas realizadas por el licitante respecto a los </w:t>
      </w:r>
      <w:r w:rsidR="00B41578">
        <w:rPr>
          <w:rFonts w:ascii="Arial" w:eastAsia="Times New Roman" w:hAnsi="Arial" w:cs="Arial"/>
          <w:sz w:val="20"/>
          <w:szCs w:val="20"/>
          <w:lang w:val="es-ES" w:eastAsia="es-ES"/>
        </w:rPr>
        <w:t>materiales</w:t>
      </w:r>
      <w:r w:rsidRPr="00AD3EDC">
        <w:rPr>
          <w:rFonts w:ascii="Arial" w:eastAsia="Times New Roman" w:hAnsi="Arial" w:cs="Arial"/>
          <w:sz w:val="20"/>
          <w:szCs w:val="20"/>
          <w:lang w:val="es-ES" w:eastAsia="es-ES"/>
        </w:rPr>
        <w:t xml:space="preserve"> están sustentadas y avaladas por los fabricantes y/o distribuidores autorizados y/o filiales en México del fabricante,  por tal motivo se exige en el número 13 del numeral VI, Instrucciones para llenar las propuestas, Propuesta Técnica, la carta de apoyo y la capacidad de producción del medicamento en las cantidades solicitadas y en el plazo comprendido, por tal motivo, el licitante no podrá desistirse del cumplimiento de partida alguna, en caso de que se vea impedido a cumplir con el suministro de una o varias partidas se le aplicará la pena convencional señalada en el segundo párrafo del apartado de penas convencionales, sin perjuicio de que el ente convocante pueda dar por rescindida administrativamente la clave y/o partida del contrato motivo del incumplimiento.   </w:t>
      </w:r>
    </w:p>
    <w:p w14:paraId="30B241B7" w14:textId="77777777" w:rsidR="00211E73" w:rsidRPr="00AD3EDC" w:rsidRDefault="00211E73" w:rsidP="00211E73">
      <w:pPr>
        <w:numPr>
          <w:ilvl w:val="12"/>
          <w:numId w:val="0"/>
        </w:numPr>
        <w:spacing w:after="0" w:line="240" w:lineRule="auto"/>
        <w:jc w:val="both"/>
        <w:rPr>
          <w:rFonts w:ascii="Arial" w:eastAsia="Times New Roman" w:hAnsi="Arial" w:cs="Arial"/>
          <w:sz w:val="20"/>
          <w:szCs w:val="20"/>
          <w:lang w:val="es-ES" w:eastAsia="es-ES"/>
        </w:rPr>
      </w:pPr>
    </w:p>
    <w:p w14:paraId="418FE27F"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4.-</w:t>
      </w:r>
      <w:r w:rsidRPr="00AD3EDC">
        <w:rPr>
          <w:rFonts w:ascii="Arial" w:eastAsia="Times New Roman" w:hAnsi="Arial" w:cs="Arial"/>
          <w:sz w:val="20"/>
          <w:szCs w:val="20"/>
          <w:lang w:val="es-ES" w:eastAsia="es-ES"/>
        </w:rPr>
        <w:t xml:space="preserve"> El licitante adjudicado deberá presentarse con la documentación requerida a la firma del contrato.</w:t>
      </w:r>
    </w:p>
    <w:p w14:paraId="47F0F3E2"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0599A197" w14:textId="0E71C19C"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5.-</w:t>
      </w:r>
      <w:r w:rsidRPr="00AD3EDC">
        <w:rPr>
          <w:rFonts w:ascii="Arial" w:eastAsia="Times New Roman" w:hAnsi="Arial" w:cs="Arial"/>
          <w:sz w:val="20"/>
          <w:szCs w:val="20"/>
          <w:lang w:val="es-ES" w:eastAsia="es-ES"/>
        </w:rPr>
        <w:t xml:space="preserve"> Las partidas adjudicadas deberán utilizar empaque estándar tanto en su presentación individual como de volumen (almacenamiento de las presentaciones individuales), una vez que se realice la primera entrega.</w:t>
      </w:r>
    </w:p>
    <w:p w14:paraId="71D8D6F3"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26BB11DA" w14:textId="266E93E6" w:rsidR="00211E73" w:rsidRPr="00AD3EDC" w:rsidRDefault="00B41578"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6</w:t>
      </w:r>
      <w:r w:rsidR="00211E73" w:rsidRPr="00AD3EDC">
        <w:rPr>
          <w:rFonts w:ascii="Arial" w:eastAsia="Times New Roman" w:hAnsi="Arial" w:cs="Arial"/>
          <w:b/>
          <w:sz w:val="20"/>
          <w:szCs w:val="20"/>
          <w:lang w:val="es-ES" w:eastAsia="es-ES"/>
        </w:rPr>
        <w:t>.-</w:t>
      </w:r>
      <w:r w:rsidR="00211E73" w:rsidRPr="00AD3EDC">
        <w:rPr>
          <w:rFonts w:ascii="Arial" w:eastAsia="Times New Roman" w:hAnsi="Arial" w:cs="Arial"/>
          <w:sz w:val="20"/>
          <w:szCs w:val="20"/>
          <w:lang w:val="es-ES" w:eastAsia="es-ES"/>
        </w:rPr>
        <w:t xml:space="preserve"> Para aquellos productos </w:t>
      </w:r>
      <w:r w:rsidR="00B45A0B" w:rsidRPr="00AD3EDC">
        <w:rPr>
          <w:rFonts w:ascii="Arial" w:eastAsia="Times New Roman" w:hAnsi="Arial" w:cs="Arial"/>
          <w:sz w:val="20"/>
          <w:szCs w:val="20"/>
          <w:lang w:val="es-ES" w:eastAsia="es-ES"/>
        </w:rPr>
        <w:t>que,</w:t>
      </w:r>
      <w:r w:rsidR="00211E73" w:rsidRPr="00AD3EDC">
        <w:rPr>
          <w:rFonts w:ascii="Arial" w:eastAsia="Times New Roman" w:hAnsi="Arial" w:cs="Arial"/>
          <w:sz w:val="20"/>
          <w:szCs w:val="20"/>
          <w:lang w:val="es-ES" w:eastAsia="es-ES"/>
        </w:rPr>
        <w:t xml:space="preserve"> dentro de su vida útil, es decir antes de la fecha de caducidad, presenten algún defecto, o el área usuaria de la convocante manifieste alguna queja en el sentido de que el uso del producto puede afectar la calidad del servicio que se proporciona al derechohabiente, dichos productos serán resguardados en la misma área y se notificará a la Secretaría de Salud.</w:t>
      </w:r>
    </w:p>
    <w:p w14:paraId="71A8AF7C"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6F611956" w14:textId="7B2C9B8B" w:rsidR="00211E73"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En caso de que la Secretaría de Salud confirme a la convocante que la calidad de los productos pudiera afectar la atención al derechohabiente, el licitante deberá subsanar tal situación mediante el canje de los productos por un nuevo lote del mismo medicamento o de otro adjudicado a él, a elección de la propia convocante.</w:t>
      </w:r>
    </w:p>
    <w:p w14:paraId="79581E27" w14:textId="4489A558" w:rsidR="00B41578" w:rsidRDefault="00B41578" w:rsidP="00211E73">
      <w:pPr>
        <w:spacing w:after="0" w:line="240" w:lineRule="auto"/>
        <w:jc w:val="both"/>
        <w:rPr>
          <w:rFonts w:ascii="Arial" w:eastAsia="Times New Roman" w:hAnsi="Arial" w:cs="Arial"/>
          <w:sz w:val="20"/>
          <w:szCs w:val="20"/>
          <w:lang w:val="es-ES" w:eastAsia="es-ES"/>
        </w:rPr>
      </w:pPr>
    </w:p>
    <w:p w14:paraId="4D8B50F0" w14:textId="1EAE9C1C" w:rsidR="00B41578" w:rsidRPr="005A6079" w:rsidRDefault="00B41578" w:rsidP="00211E73">
      <w:pPr>
        <w:spacing w:after="0" w:line="240" w:lineRule="auto"/>
        <w:jc w:val="both"/>
        <w:rPr>
          <w:rFonts w:ascii="Arial" w:eastAsia="Times New Roman" w:hAnsi="Arial" w:cs="Arial"/>
          <w:sz w:val="20"/>
          <w:szCs w:val="20"/>
          <w:lang w:val="es-ES" w:eastAsia="es-ES"/>
        </w:rPr>
      </w:pPr>
      <w:r w:rsidRPr="005A6079">
        <w:rPr>
          <w:rFonts w:ascii="Arial" w:eastAsia="Times New Roman" w:hAnsi="Arial" w:cs="Arial"/>
          <w:b/>
          <w:bCs/>
          <w:sz w:val="20"/>
          <w:szCs w:val="20"/>
          <w:lang w:val="es-ES" w:eastAsia="es-ES"/>
        </w:rPr>
        <w:t xml:space="preserve">7.- </w:t>
      </w:r>
      <w:r w:rsidRPr="005A6079">
        <w:rPr>
          <w:rFonts w:ascii="Arial" w:eastAsia="Times New Roman" w:hAnsi="Arial" w:cs="Arial"/>
          <w:sz w:val="20"/>
          <w:szCs w:val="20"/>
          <w:lang w:val="es-ES" w:eastAsia="es-ES"/>
        </w:rPr>
        <w:t xml:space="preserve">El licitante que resulte ganador de las partidas </w:t>
      </w:r>
      <w:r w:rsidR="005A6079" w:rsidRPr="005A6079">
        <w:rPr>
          <w:rFonts w:ascii="Arial" w:eastAsia="Times New Roman" w:hAnsi="Arial" w:cs="Arial"/>
          <w:sz w:val="20"/>
          <w:szCs w:val="20"/>
          <w:lang w:eastAsia="es-ES"/>
        </w:rPr>
        <w:t>80, 81 y 99</w:t>
      </w:r>
      <w:r w:rsidRPr="005A6079">
        <w:rPr>
          <w:rFonts w:ascii="Arial" w:eastAsia="Times New Roman" w:hAnsi="Arial" w:cs="Arial"/>
          <w:sz w:val="20"/>
          <w:szCs w:val="20"/>
          <w:lang w:val="es-ES" w:eastAsia="es-ES"/>
        </w:rPr>
        <w:t xml:space="preserve">, relativas al sistema V.A.C., deberá contar como parte del servicio, con asesores clínicos que den soporte al personal </w:t>
      </w:r>
      <w:r w:rsidR="006804D9" w:rsidRPr="005A6079">
        <w:rPr>
          <w:rFonts w:ascii="Arial" w:eastAsia="Times New Roman" w:hAnsi="Arial" w:cs="Arial"/>
          <w:sz w:val="20"/>
          <w:szCs w:val="20"/>
          <w:lang w:val="es-ES" w:eastAsia="es-ES"/>
        </w:rPr>
        <w:t>médico</w:t>
      </w:r>
      <w:r w:rsidRPr="005A6079">
        <w:rPr>
          <w:rFonts w:ascii="Arial" w:eastAsia="Times New Roman" w:hAnsi="Arial" w:cs="Arial"/>
          <w:sz w:val="20"/>
          <w:szCs w:val="20"/>
          <w:lang w:val="es-ES" w:eastAsia="es-ES"/>
        </w:rPr>
        <w:t xml:space="preserve"> y de enfermería, proporcionando atención en el domicilio del derechohabiente</w:t>
      </w:r>
      <w:r w:rsidR="00B62661">
        <w:rPr>
          <w:rFonts w:ascii="Arial" w:eastAsia="Times New Roman" w:hAnsi="Arial" w:cs="Arial"/>
          <w:sz w:val="20"/>
          <w:szCs w:val="20"/>
          <w:lang w:val="es-ES" w:eastAsia="es-ES"/>
        </w:rPr>
        <w:t xml:space="preserve"> siempre y cuando se encuentre dentro del territorio estatal</w:t>
      </w:r>
      <w:r w:rsidRPr="005A6079">
        <w:rPr>
          <w:rFonts w:ascii="Arial" w:eastAsia="Times New Roman" w:hAnsi="Arial" w:cs="Arial"/>
          <w:sz w:val="20"/>
          <w:szCs w:val="20"/>
          <w:lang w:val="es-ES" w:eastAsia="es-ES"/>
        </w:rPr>
        <w:t>.</w:t>
      </w:r>
    </w:p>
    <w:p w14:paraId="29B71EE5" w14:textId="77777777" w:rsidR="00B41578" w:rsidRPr="000B2D80" w:rsidRDefault="00B41578" w:rsidP="00211E73">
      <w:pPr>
        <w:spacing w:after="0" w:line="240" w:lineRule="auto"/>
        <w:jc w:val="both"/>
        <w:rPr>
          <w:rFonts w:ascii="Arial" w:eastAsia="Times New Roman" w:hAnsi="Arial" w:cs="Arial"/>
          <w:sz w:val="20"/>
          <w:szCs w:val="20"/>
          <w:highlight w:val="yellow"/>
          <w:lang w:val="es-ES" w:eastAsia="es-ES"/>
        </w:rPr>
      </w:pPr>
    </w:p>
    <w:p w14:paraId="6F98FF73" w14:textId="24319D37" w:rsidR="00B41578" w:rsidRDefault="00B41578" w:rsidP="00211E73">
      <w:pPr>
        <w:spacing w:after="0" w:line="240" w:lineRule="auto"/>
        <w:jc w:val="both"/>
        <w:rPr>
          <w:rFonts w:ascii="Arial" w:eastAsia="Times New Roman" w:hAnsi="Arial" w:cs="Arial"/>
          <w:sz w:val="20"/>
          <w:szCs w:val="20"/>
          <w:lang w:val="es-ES" w:eastAsia="es-ES"/>
        </w:rPr>
      </w:pPr>
      <w:r w:rsidRPr="005A6079">
        <w:rPr>
          <w:rFonts w:ascii="Arial" w:eastAsia="Times New Roman" w:hAnsi="Arial" w:cs="Arial"/>
          <w:b/>
          <w:bCs/>
          <w:sz w:val="20"/>
          <w:szCs w:val="20"/>
          <w:lang w:val="es-ES" w:eastAsia="es-ES"/>
        </w:rPr>
        <w:lastRenderedPageBreak/>
        <w:t xml:space="preserve">8.- </w:t>
      </w:r>
      <w:r w:rsidRPr="005A6079">
        <w:rPr>
          <w:rFonts w:ascii="Arial" w:eastAsia="Times New Roman" w:hAnsi="Arial" w:cs="Arial"/>
          <w:sz w:val="20"/>
          <w:szCs w:val="20"/>
          <w:lang w:val="es-ES" w:eastAsia="es-ES"/>
        </w:rPr>
        <w:t xml:space="preserve">El licitante que resulte ganador de las partidas </w:t>
      </w:r>
      <w:r w:rsidR="005A6079" w:rsidRPr="005A6079">
        <w:rPr>
          <w:rFonts w:ascii="Arial" w:eastAsia="Times New Roman" w:hAnsi="Arial" w:cs="Arial"/>
          <w:sz w:val="20"/>
          <w:szCs w:val="20"/>
          <w:lang w:val="es-ES" w:eastAsia="es-ES"/>
        </w:rPr>
        <w:t>91 y 92</w:t>
      </w:r>
      <w:r w:rsidRPr="005A6079">
        <w:rPr>
          <w:rFonts w:ascii="Arial" w:eastAsia="Times New Roman" w:hAnsi="Arial" w:cs="Arial"/>
          <w:sz w:val="20"/>
          <w:szCs w:val="20"/>
          <w:lang w:val="es-ES" w:eastAsia="es-ES"/>
        </w:rPr>
        <w:t xml:space="preserve">, relativa a los equipos para bombas de infusión, deberán otorgar en comodato como parte de </w:t>
      </w:r>
      <w:r w:rsidR="009F410D">
        <w:rPr>
          <w:rFonts w:ascii="Arial" w:eastAsia="Times New Roman" w:hAnsi="Arial" w:cs="Arial"/>
          <w:sz w:val="20"/>
          <w:szCs w:val="20"/>
          <w:lang w:val="es-ES" w:eastAsia="es-ES"/>
        </w:rPr>
        <w:t>la adquisición, la cantidad de 5</w:t>
      </w:r>
      <w:r w:rsidRPr="005A6079">
        <w:rPr>
          <w:rFonts w:ascii="Arial" w:eastAsia="Times New Roman" w:hAnsi="Arial" w:cs="Arial"/>
          <w:sz w:val="20"/>
          <w:szCs w:val="20"/>
          <w:lang w:val="es-ES" w:eastAsia="es-ES"/>
        </w:rPr>
        <w:t>0 bombas de infusión, con el objeto de otorgar la compatibilidad con los insumos.</w:t>
      </w:r>
    </w:p>
    <w:p w14:paraId="1ED038E3" w14:textId="77777777" w:rsidR="00B62661" w:rsidRDefault="00B62661" w:rsidP="00211E73">
      <w:pPr>
        <w:spacing w:after="0" w:line="240" w:lineRule="auto"/>
        <w:jc w:val="both"/>
        <w:rPr>
          <w:rFonts w:ascii="Arial" w:eastAsia="Times New Roman" w:hAnsi="Arial" w:cs="Arial"/>
          <w:sz w:val="20"/>
          <w:szCs w:val="20"/>
          <w:lang w:val="es-ES" w:eastAsia="es-ES"/>
        </w:rPr>
      </w:pPr>
    </w:p>
    <w:p w14:paraId="35232632" w14:textId="2135B175" w:rsidR="00B62661" w:rsidRDefault="00B62661"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El licitante de igual forma se obliga a proporcionar al personal médico y de enfermería la capacitación correspondiente para el correcto funcionamiento del equipo. </w:t>
      </w:r>
    </w:p>
    <w:p w14:paraId="23E59AAA" w14:textId="77777777" w:rsidR="00B62661" w:rsidRDefault="00B62661" w:rsidP="00211E73">
      <w:pPr>
        <w:spacing w:after="0" w:line="240" w:lineRule="auto"/>
        <w:jc w:val="both"/>
        <w:rPr>
          <w:rFonts w:ascii="Arial" w:eastAsia="Times New Roman" w:hAnsi="Arial" w:cs="Arial"/>
          <w:sz w:val="20"/>
          <w:szCs w:val="20"/>
          <w:lang w:val="es-ES" w:eastAsia="es-ES"/>
        </w:rPr>
      </w:pPr>
    </w:p>
    <w:p w14:paraId="58BFBF75" w14:textId="3CF86531" w:rsidR="00B62661" w:rsidRDefault="009F410D"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5</w:t>
      </w:r>
      <w:r w:rsidR="00B62661">
        <w:rPr>
          <w:rFonts w:ascii="Arial" w:eastAsia="Times New Roman" w:hAnsi="Arial" w:cs="Arial"/>
          <w:sz w:val="20"/>
          <w:szCs w:val="20"/>
          <w:lang w:val="es-ES" w:eastAsia="es-ES"/>
        </w:rPr>
        <w:t xml:space="preserve">0 bombas se dividirán en dos tantos que tendrán como destino de entrega las ciudades de Chihuahua, Chihuahua, y Ciudad Juárez, Chihuahua; quedando las cantidades de cada tanto estipuladas en el contrato correspondiente a la presente licitación. </w:t>
      </w:r>
    </w:p>
    <w:p w14:paraId="06036FBA" w14:textId="4CE1DC01" w:rsidR="00B41578" w:rsidRPr="000B2D80" w:rsidRDefault="00B41578" w:rsidP="00211E73">
      <w:pPr>
        <w:spacing w:after="0" w:line="240" w:lineRule="auto"/>
        <w:jc w:val="both"/>
        <w:rPr>
          <w:rFonts w:ascii="Arial" w:eastAsia="Times New Roman" w:hAnsi="Arial" w:cs="Arial"/>
          <w:sz w:val="20"/>
          <w:szCs w:val="20"/>
          <w:highlight w:val="yellow"/>
          <w:lang w:val="es-ES" w:eastAsia="es-ES"/>
        </w:rPr>
      </w:pPr>
    </w:p>
    <w:p w14:paraId="12D816F6" w14:textId="6D3AA0C6" w:rsidR="00211E73" w:rsidRDefault="00B41578" w:rsidP="00211E73">
      <w:pPr>
        <w:spacing w:after="0" w:line="240" w:lineRule="auto"/>
        <w:jc w:val="both"/>
        <w:rPr>
          <w:rFonts w:ascii="Arial" w:eastAsia="Times New Roman" w:hAnsi="Arial" w:cs="Arial"/>
          <w:sz w:val="20"/>
          <w:szCs w:val="20"/>
          <w:lang w:val="es-ES" w:eastAsia="es-ES"/>
        </w:rPr>
      </w:pPr>
      <w:r w:rsidRPr="00F72E6B">
        <w:rPr>
          <w:rFonts w:ascii="Arial" w:eastAsia="Times New Roman" w:hAnsi="Arial" w:cs="Arial"/>
          <w:b/>
          <w:bCs/>
          <w:sz w:val="20"/>
          <w:szCs w:val="20"/>
          <w:lang w:val="es-ES" w:eastAsia="es-ES"/>
        </w:rPr>
        <w:t>9.</w:t>
      </w:r>
      <w:r w:rsidRPr="00F72E6B">
        <w:rPr>
          <w:rFonts w:ascii="Arial" w:eastAsia="Times New Roman" w:hAnsi="Arial" w:cs="Arial"/>
          <w:sz w:val="20"/>
          <w:szCs w:val="20"/>
          <w:lang w:val="es-ES" w:eastAsia="es-ES"/>
        </w:rPr>
        <w:t xml:space="preserve">- El resultado que resulte ganador de la partida </w:t>
      </w:r>
      <w:r w:rsidR="00F72E6B" w:rsidRPr="00F72E6B">
        <w:rPr>
          <w:rFonts w:ascii="Arial" w:eastAsia="Times New Roman" w:hAnsi="Arial" w:cs="Arial"/>
          <w:sz w:val="20"/>
          <w:szCs w:val="20"/>
          <w:lang w:val="es-ES" w:eastAsia="es-ES"/>
        </w:rPr>
        <w:t>399</w:t>
      </w:r>
      <w:r w:rsidRPr="00F72E6B">
        <w:rPr>
          <w:rFonts w:ascii="Arial" w:eastAsia="Times New Roman" w:hAnsi="Arial" w:cs="Arial"/>
          <w:sz w:val="20"/>
          <w:szCs w:val="20"/>
          <w:lang w:val="es-ES" w:eastAsia="es-ES"/>
        </w:rPr>
        <w:t>, relativa a las tiras reactivas para determinación cuantitativa de glucosa en sangre capilar, venosa, arterial y neonatal, con un rango de medición de 10-600</w:t>
      </w:r>
      <w:r w:rsidR="000B2D80" w:rsidRPr="00F72E6B">
        <w:rPr>
          <w:rFonts w:ascii="Arial" w:eastAsia="Times New Roman" w:hAnsi="Arial" w:cs="Arial"/>
          <w:sz w:val="20"/>
          <w:szCs w:val="20"/>
          <w:lang w:val="es-ES" w:eastAsia="es-ES"/>
        </w:rPr>
        <w:t xml:space="preserve"> mg/dl. Como parte de la adquisición deberá otorgar en comodato 100 glucómetros, con el objeto de logar la compatibilidad con el insumo</w:t>
      </w:r>
      <w:r w:rsidR="00F72E6B">
        <w:rPr>
          <w:rFonts w:ascii="Arial" w:eastAsia="Times New Roman" w:hAnsi="Arial" w:cs="Arial"/>
          <w:sz w:val="20"/>
          <w:szCs w:val="20"/>
          <w:lang w:val="es-ES" w:eastAsia="es-ES"/>
        </w:rPr>
        <w:t>.</w:t>
      </w:r>
    </w:p>
    <w:p w14:paraId="3463A195" w14:textId="77777777" w:rsidR="00F72E6B" w:rsidRPr="000B2D80" w:rsidRDefault="00F72E6B" w:rsidP="00211E73">
      <w:pPr>
        <w:spacing w:after="0" w:line="240" w:lineRule="auto"/>
        <w:jc w:val="both"/>
        <w:rPr>
          <w:rFonts w:ascii="Arial" w:eastAsia="Times New Roman" w:hAnsi="Arial" w:cs="Arial"/>
          <w:sz w:val="20"/>
          <w:szCs w:val="20"/>
          <w:lang w:val="es-ES" w:eastAsia="es-ES"/>
        </w:rPr>
      </w:pPr>
    </w:p>
    <w:p w14:paraId="06F58C73" w14:textId="77777777" w:rsidR="00211E73" w:rsidRPr="00AD3EDC" w:rsidRDefault="00211E73" w:rsidP="00211E73">
      <w:pPr>
        <w:spacing w:after="0" w:line="240" w:lineRule="auto"/>
        <w:jc w:val="both"/>
        <w:rPr>
          <w:rFonts w:ascii="Arial" w:eastAsia="Times New Roman" w:hAnsi="Arial" w:cs="Arial"/>
          <w:b/>
          <w:sz w:val="20"/>
          <w:szCs w:val="20"/>
          <w:lang w:eastAsia="es-ES"/>
        </w:rPr>
      </w:pPr>
      <w:r w:rsidRPr="00AD3EDC">
        <w:rPr>
          <w:rFonts w:ascii="Arial" w:eastAsia="Times New Roman" w:hAnsi="Arial" w:cs="Arial"/>
          <w:b/>
          <w:sz w:val="20"/>
          <w:szCs w:val="20"/>
          <w:lang w:eastAsia="es-ES"/>
        </w:rPr>
        <w:t>XII.- CONDICIONES DE PAGO</w:t>
      </w:r>
    </w:p>
    <w:p w14:paraId="1519CA48" w14:textId="77777777" w:rsidR="00211E73" w:rsidRPr="00AD3EDC" w:rsidRDefault="00211E73" w:rsidP="00211E73">
      <w:pPr>
        <w:spacing w:after="0" w:line="240" w:lineRule="auto"/>
        <w:jc w:val="both"/>
        <w:rPr>
          <w:rFonts w:ascii="Arial" w:eastAsia="Times New Roman" w:hAnsi="Arial" w:cs="Arial"/>
          <w:sz w:val="20"/>
          <w:szCs w:val="20"/>
          <w:lang w:eastAsia="es-ES"/>
        </w:rPr>
      </w:pPr>
    </w:p>
    <w:p w14:paraId="1971EFF8" w14:textId="420AA218" w:rsidR="00211E73" w:rsidRPr="00AD3EDC" w:rsidRDefault="00211E73"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sz w:val="20"/>
          <w:szCs w:val="20"/>
          <w:lang w:eastAsia="es-ES"/>
        </w:rPr>
        <w:t>Para l</w:t>
      </w:r>
      <w:r w:rsidR="003067DA" w:rsidRPr="00AD3EDC">
        <w:rPr>
          <w:rFonts w:ascii="Arial" w:eastAsia="Times New Roman" w:hAnsi="Arial" w:cs="Arial"/>
          <w:sz w:val="20"/>
          <w:szCs w:val="20"/>
          <w:lang w:eastAsia="es-ES"/>
        </w:rPr>
        <w:t>os contratos que se formalicen en relación a la</w:t>
      </w:r>
      <w:r w:rsidRPr="00AD3EDC">
        <w:rPr>
          <w:rFonts w:ascii="Arial" w:eastAsia="Times New Roman" w:hAnsi="Arial" w:cs="Arial"/>
          <w:sz w:val="20"/>
          <w:szCs w:val="20"/>
          <w:lang w:eastAsia="es-ES"/>
        </w:rPr>
        <w:t xml:space="preserve"> presente licitación no se otorgará anticipo</w:t>
      </w:r>
      <w:r w:rsidR="003067DA" w:rsidRPr="00AD3EDC">
        <w:rPr>
          <w:rFonts w:ascii="Arial" w:eastAsia="Times New Roman" w:hAnsi="Arial" w:cs="Arial"/>
          <w:sz w:val="20"/>
          <w:szCs w:val="20"/>
          <w:lang w:eastAsia="es-ES"/>
        </w:rPr>
        <w:t xml:space="preserve"> alguno.</w:t>
      </w:r>
    </w:p>
    <w:p w14:paraId="430FBF55" w14:textId="77777777" w:rsidR="00211E73" w:rsidRPr="00AD3EDC" w:rsidRDefault="00211E73" w:rsidP="00211E73">
      <w:pPr>
        <w:spacing w:after="0" w:line="240" w:lineRule="auto"/>
        <w:jc w:val="both"/>
        <w:rPr>
          <w:rFonts w:ascii="Arial" w:eastAsia="Times New Roman" w:hAnsi="Arial" w:cs="Arial"/>
          <w:sz w:val="20"/>
          <w:szCs w:val="20"/>
          <w:lang w:eastAsia="es-ES"/>
        </w:rPr>
      </w:pPr>
    </w:p>
    <w:p w14:paraId="42A3C4EE" w14:textId="5CF03015" w:rsidR="00211E73" w:rsidRPr="00AD3EDC" w:rsidRDefault="00211E73"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sz w:val="20"/>
          <w:szCs w:val="20"/>
          <w:lang w:eastAsia="es-ES"/>
        </w:rPr>
        <w:t xml:space="preserve">Los pagos correspondientes a cada entrega se realizarán </w:t>
      </w:r>
      <w:r w:rsidR="00B45A0B" w:rsidRPr="00AD3EDC">
        <w:rPr>
          <w:rFonts w:ascii="Arial" w:eastAsia="Times New Roman" w:hAnsi="Arial" w:cs="Arial"/>
          <w:sz w:val="20"/>
          <w:szCs w:val="20"/>
          <w:lang w:eastAsia="es-ES"/>
        </w:rPr>
        <w:t xml:space="preserve">en moneda nacional </w:t>
      </w:r>
      <w:r w:rsidRPr="00AD3EDC">
        <w:rPr>
          <w:rFonts w:ascii="Arial" w:eastAsia="Times New Roman" w:hAnsi="Arial" w:cs="Arial"/>
          <w:sz w:val="20"/>
          <w:szCs w:val="20"/>
          <w:lang w:eastAsia="es-ES"/>
        </w:rPr>
        <w:t>dentro de los 20 días hábiles siguientes a la presentación de l</w:t>
      </w:r>
      <w:r w:rsidR="004C5CAC" w:rsidRPr="00AD3EDC">
        <w:rPr>
          <w:rFonts w:ascii="Arial" w:eastAsia="Times New Roman" w:hAnsi="Arial" w:cs="Arial"/>
          <w:sz w:val="20"/>
          <w:szCs w:val="20"/>
          <w:lang w:eastAsia="es-ES"/>
        </w:rPr>
        <w:t>os comprobantes fiscales</w:t>
      </w:r>
      <w:r w:rsidRPr="00AD3EDC">
        <w:rPr>
          <w:rFonts w:ascii="Arial" w:eastAsia="Times New Roman" w:hAnsi="Arial" w:cs="Arial"/>
          <w:sz w:val="20"/>
          <w:szCs w:val="20"/>
          <w:lang w:eastAsia="es-ES"/>
        </w:rPr>
        <w:t xml:space="preserve"> que cumplan con los requisitos establecidos en el Artículo 29-A del Código Fiscal de la Federación y órdenes de compra originales debidamente </w:t>
      </w:r>
      <w:proofErr w:type="spellStart"/>
      <w:r w:rsidRPr="00AD3EDC">
        <w:rPr>
          <w:rFonts w:ascii="Arial" w:eastAsia="Times New Roman" w:hAnsi="Arial" w:cs="Arial"/>
          <w:sz w:val="20"/>
          <w:szCs w:val="20"/>
          <w:lang w:eastAsia="es-ES"/>
        </w:rPr>
        <w:t>requisitadas</w:t>
      </w:r>
      <w:proofErr w:type="spellEnd"/>
      <w:r w:rsidRPr="00AD3EDC">
        <w:rPr>
          <w:rFonts w:ascii="Arial" w:eastAsia="Times New Roman" w:hAnsi="Arial" w:cs="Arial"/>
          <w:sz w:val="20"/>
          <w:szCs w:val="20"/>
          <w:lang w:eastAsia="es-ES"/>
        </w:rPr>
        <w:t>, mism</w:t>
      </w:r>
      <w:r w:rsidR="003067DA" w:rsidRPr="00AD3EDC">
        <w:rPr>
          <w:rFonts w:ascii="Arial" w:eastAsia="Times New Roman" w:hAnsi="Arial" w:cs="Arial"/>
          <w:sz w:val="20"/>
          <w:szCs w:val="20"/>
          <w:lang w:eastAsia="es-ES"/>
        </w:rPr>
        <w:t>o</w:t>
      </w:r>
      <w:r w:rsidRPr="00AD3EDC">
        <w:rPr>
          <w:rFonts w:ascii="Arial" w:eastAsia="Times New Roman" w:hAnsi="Arial" w:cs="Arial"/>
          <w:sz w:val="20"/>
          <w:szCs w:val="20"/>
          <w:lang w:eastAsia="es-ES"/>
        </w:rPr>
        <w:t>s que</w:t>
      </w:r>
      <w:r w:rsidR="004C5CAC" w:rsidRPr="00AD3EDC">
        <w:rPr>
          <w:rFonts w:ascii="Arial" w:eastAsia="Times New Roman" w:hAnsi="Arial" w:cs="Arial"/>
          <w:sz w:val="20"/>
          <w:szCs w:val="20"/>
          <w:lang w:eastAsia="es-ES"/>
        </w:rPr>
        <w:t xml:space="preserve"> deberán de ser entregad</w:t>
      </w:r>
      <w:r w:rsidR="003067DA" w:rsidRPr="00AD3EDC">
        <w:rPr>
          <w:rFonts w:ascii="Arial" w:eastAsia="Times New Roman" w:hAnsi="Arial" w:cs="Arial"/>
          <w:sz w:val="20"/>
          <w:szCs w:val="20"/>
          <w:lang w:eastAsia="es-ES"/>
        </w:rPr>
        <w:t>o</w:t>
      </w:r>
      <w:r w:rsidR="004C5CAC" w:rsidRPr="00AD3EDC">
        <w:rPr>
          <w:rFonts w:ascii="Arial" w:eastAsia="Times New Roman" w:hAnsi="Arial" w:cs="Arial"/>
          <w:sz w:val="20"/>
          <w:szCs w:val="20"/>
          <w:lang w:eastAsia="es-ES"/>
        </w:rPr>
        <w:t>s en la División de Control de Pagos del  Departamento de Egresos de Pensiones Civiles del Estado</w:t>
      </w:r>
      <w:r w:rsidRPr="00AD3EDC">
        <w:rPr>
          <w:rFonts w:ascii="Arial" w:eastAsia="Times New Roman" w:hAnsi="Arial" w:cs="Arial"/>
          <w:sz w:val="20"/>
          <w:szCs w:val="20"/>
          <w:lang w:eastAsia="es-ES"/>
        </w:rPr>
        <w:t xml:space="preserve">, ubicado en </w:t>
      </w:r>
      <w:r w:rsidR="004C5CAC" w:rsidRPr="00AD3EDC">
        <w:rPr>
          <w:rFonts w:ascii="Arial" w:eastAsia="Times New Roman" w:hAnsi="Arial" w:cs="Arial"/>
          <w:sz w:val="20"/>
          <w:szCs w:val="20"/>
          <w:lang w:eastAsia="es-ES"/>
        </w:rPr>
        <w:t>el segundo piso</w:t>
      </w:r>
      <w:r w:rsidRPr="00AD3EDC">
        <w:rPr>
          <w:rFonts w:ascii="Arial" w:eastAsia="Times New Roman" w:hAnsi="Arial" w:cs="Arial"/>
          <w:sz w:val="20"/>
          <w:szCs w:val="20"/>
          <w:lang w:eastAsia="es-ES"/>
        </w:rPr>
        <w:t xml:space="preserve"> del edificio </w:t>
      </w:r>
      <w:r w:rsidR="00A541B6">
        <w:rPr>
          <w:rFonts w:ascii="Arial" w:eastAsia="Times New Roman" w:hAnsi="Arial" w:cs="Arial"/>
          <w:sz w:val="20"/>
          <w:szCs w:val="20"/>
          <w:lang w:eastAsia="es-ES"/>
        </w:rPr>
        <w:t>administrativo</w:t>
      </w:r>
      <w:r w:rsidRPr="00AD3EDC">
        <w:rPr>
          <w:rFonts w:ascii="Arial" w:eastAsia="Times New Roman" w:hAnsi="Arial" w:cs="Arial"/>
          <w:sz w:val="20"/>
          <w:szCs w:val="20"/>
          <w:lang w:eastAsia="es-ES"/>
        </w:rPr>
        <w:t xml:space="preserve">, sito </w:t>
      </w:r>
      <w:r w:rsidRPr="00AD3EDC">
        <w:rPr>
          <w:rFonts w:ascii="Arial" w:eastAsia="Times New Roman" w:hAnsi="Arial" w:cs="Arial"/>
          <w:sz w:val="20"/>
          <w:szCs w:val="20"/>
          <w:lang w:val="es-ES_tradnl" w:eastAsia="es-ES"/>
        </w:rPr>
        <w:t xml:space="preserve">en la Avenida Teófilo Borunda Ortiz, </w:t>
      </w:r>
      <w:r w:rsidRPr="00AD3EDC">
        <w:rPr>
          <w:rFonts w:ascii="Arial" w:eastAsia="Times New Roman" w:hAnsi="Arial" w:cs="Arial"/>
          <w:sz w:val="20"/>
          <w:szCs w:val="20"/>
          <w:lang w:val="es-ES" w:eastAsia="es-ES"/>
        </w:rPr>
        <w:t>Número</w:t>
      </w:r>
      <w:r w:rsidRPr="00AD3EDC">
        <w:rPr>
          <w:rFonts w:ascii="Arial" w:eastAsia="Times New Roman" w:hAnsi="Arial" w:cs="Arial"/>
          <w:sz w:val="20"/>
          <w:szCs w:val="20"/>
          <w:lang w:val="es-ES_tradnl" w:eastAsia="es-ES"/>
        </w:rPr>
        <w:t xml:space="preserve"> 2900, Colonia Centro, de la ciudad de Chihuahua, Chihuahua, C.P. 31000</w:t>
      </w:r>
      <w:r w:rsidRPr="00AD3EDC">
        <w:rPr>
          <w:rFonts w:ascii="Arial" w:eastAsia="Times New Roman" w:hAnsi="Arial" w:cs="Arial"/>
          <w:sz w:val="20"/>
          <w:szCs w:val="20"/>
          <w:lang w:eastAsia="es-ES"/>
        </w:rPr>
        <w:t>.</w:t>
      </w:r>
    </w:p>
    <w:p w14:paraId="1FC6C93C"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2822D66B"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XIII.- MODIFICACIONES</w:t>
      </w:r>
    </w:p>
    <w:p w14:paraId="5B88959F" w14:textId="77777777" w:rsidR="00211E73" w:rsidRPr="00AD3EDC" w:rsidRDefault="00211E73" w:rsidP="00211E73">
      <w:pPr>
        <w:tabs>
          <w:tab w:val="left" w:pos="2955"/>
        </w:tabs>
        <w:spacing w:after="0" w:line="240" w:lineRule="auto"/>
        <w:jc w:val="both"/>
        <w:rPr>
          <w:rFonts w:ascii="Arial" w:eastAsia="Times New Roman" w:hAnsi="Arial" w:cs="Arial"/>
          <w:b/>
          <w:sz w:val="20"/>
          <w:szCs w:val="20"/>
          <w:lang w:val="es-ES" w:eastAsia="es-ES"/>
        </w:rPr>
      </w:pPr>
    </w:p>
    <w:p w14:paraId="21E0CAEE"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47D5E1F4"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734A3125" w14:textId="2A243C9E"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Conforme al artículo 88 de la Ley antes mencionada, </w:t>
      </w:r>
      <w:r w:rsidR="00D70050" w:rsidRPr="00AD3EDC">
        <w:rPr>
          <w:rFonts w:ascii="Arial" w:eastAsia="Times New Roman" w:hAnsi="Arial" w:cs="Arial"/>
          <w:sz w:val="20"/>
          <w:szCs w:val="20"/>
          <w:lang w:val="es-ES" w:eastAsia="es-ES"/>
        </w:rPr>
        <w:t>el</w:t>
      </w:r>
      <w:r w:rsidRPr="00AD3EDC">
        <w:rPr>
          <w:rFonts w:ascii="Arial" w:eastAsia="Times New Roman" w:hAnsi="Arial" w:cs="Arial"/>
          <w:sz w:val="20"/>
          <w:szCs w:val="20"/>
          <w:lang w:val="es-ES" w:eastAsia="es-ES"/>
        </w:rPr>
        <w:t xml:space="preserve"> Convocante dentro de su presupuesto aprobado y disponible, por razones fundadas, explícitas y con aprobación del Comité correspondiente, acordar</w:t>
      </w:r>
      <w:r w:rsidR="00D70050" w:rsidRPr="00AD3EDC">
        <w:rPr>
          <w:rFonts w:ascii="Arial" w:eastAsia="Times New Roman" w:hAnsi="Arial" w:cs="Arial"/>
          <w:sz w:val="20"/>
          <w:szCs w:val="20"/>
          <w:lang w:val="es-ES" w:eastAsia="es-ES"/>
        </w:rPr>
        <w:t>a</w:t>
      </w:r>
      <w:r w:rsidRPr="00AD3EDC">
        <w:rPr>
          <w:rFonts w:ascii="Arial" w:eastAsia="Times New Roman" w:hAnsi="Arial" w:cs="Arial"/>
          <w:sz w:val="20"/>
          <w:szCs w:val="20"/>
          <w:lang w:val="es-ES" w:eastAsia="es-ES"/>
        </w:rPr>
        <w:t xml:space="preserve">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0B2D80">
        <w:rPr>
          <w:rFonts w:ascii="Arial" w:eastAsia="Times New Roman" w:hAnsi="Arial" w:cs="Arial"/>
          <w:sz w:val="20"/>
          <w:szCs w:val="20"/>
          <w:lang w:val="es-ES" w:eastAsia="es-ES"/>
        </w:rPr>
        <w:t>.</w:t>
      </w:r>
    </w:p>
    <w:p w14:paraId="004C3AAD"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0773B76C"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7D506307"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XIV.- DESCALIFICACIÓN DE PARTICIPANTES</w:t>
      </w:r>
    </w:p>
    <w:p w14:paraId="0FF405FD"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1F96683E"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Se descalificará a los licitantes que incurran en alguna de las siguientes situaciones:</w:t>
      </w:r>
    </w:p>
    <w:p w14:paraId="6829E83D"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2ABF6492" w14:textId="28F98AB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lastRenderedPageBreak/>
        <w:t>a).-</w:t>
      </w:r>
      <w:r w:rsidRPr="00AD3EDC">
        <w:rPr>
          <w:rFonts w:ascii="Arial" w:eastAsia="Times New Roman" w:hAnsi="Arial" w:cs="Arial"/>
          <w:sz w:val="20"/>
          <w:szCs w:val="20"/>
          <w:lang w:val="es-ES" w:eastAsia="es-ES"/>
        </w:rPr>
        <w:t xml:space="preserve"> Si no cumplen con todos los requisitos especificados en las bases de esta licitación</w:t>
      </w:r>
      <w:r w:rsidR="003067DA" w:rsidRPr="00AD3EDC">
        <w:rPr>
          <w:rFonts w:ascii="Arial" w:eastAsia="Times New Roman" w:hAnsi="Arial" w:cs="Arial"/>
          <w:sz w:val="20"/>
          <w:szCs w:val="20"/>
          <w:lang w:val="es-ES" w:eastAsia="es-ES"/>
        </w:rPr>
        <w:t xml:space="preserve"> que afecten la solvencia de la proposición</w:t>
      </w:r>
      <w:r w:rsidRPr="00AD3EDC">
        <w:rPr>
          <w:rFonts w:ascii="Arial" w:eastAsia="Times New Roman" w:hAnsi="Arial" w:cs="Arial"/>
          <w:sz w:val="20"/>
          <w:szCs w:val="20"/>
          <w:lang w:val="es-ES" w:eastAsia="es-ES"/>
        </w:rPr>
        <w:t>, los que deriven de la junta de aclaraciones o incurren en violaciones a la ley de la materia.</w:t>
      </w:r>
    </w:p>
    <w:p w14:paraId="0B820AE9"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16E94644" w14:textId="77777777" w:rsidR="00211E73" w:rsidRPr="00AD3EDC" w:rsidRDefault="00211E73" w:rsidP="00211E73">
      <w:pPr>
        <w:spacing w:after="0" w:line="240" w:lineRule="auto"/>
        <w:jc w:val="both"/>
        <w:rPr>
          <w:rFonts w:ascii="Arial" w:eastAsia="Times New Roman" w:hAnsi="Arial" w:cs="Arial"/>
          <w:color w:val="FF0000"/>
          <w:sz w:val="20"/>
          <w:szCs w:val="20"/>
          <w:lang w:val="es-ES" w:eastAsia="es-ES"/>
        </w:rPr>
      </w:pPr>
      <w:r w:rsidRPr="00AD3EDC">
        <w:rPr>
          <w:rFonts w:ascii="Arial" w:eastAsia="Times New Roman" w:hAnsi="Arial" w:cs="Arial"/>
          <w:b/>
          <w:sz w:val="20"/>
          <w:szCs w:val="20"/>
          <w:lang w:val="es-ES" w:eastAsia="es-ES"/>
        </w:rPr>
        <w:t>b).</w:t>
      </w:r>
      <w:r w:rsidRPr="00AD3EDC">
        <w:rPr>
          <w:rFonts w:ascii="Arial" w:eastAsia="Times New Roman" w:hAnsi="Arial" w:cs="Arial"/>
          <w:sz w:val="20"/>
          <w:szCs w:val="20"/>
          <w:lang w:val="es-ES" w:eastAsia="es-ES"/>
        </w:rPr>
        <w:t>- Si se comprueba que tienen acuerdos con otros participantes para elevar el precio de los productos licitados</w:t>
      </w:r>
      <w:r w:rsidRPr="00AD3EDC">
        <w:rPr>
          <w:rFonts w:ascii="Arial" w:eastAsia="Times New Roman" w:hAnsi="Arial" w:cs="Arial"/>
          <w:color w:val="FF0000"/>
          <w:sz w:val="20"/>
          <w:szCs w:val="20"/>
          <w:lang w:val="es-ES" w:eastAsia="es-ES"/>
        </w:rPr>
        <w:t>.</w:t>
      </w:r>
    </w:p>
    <w:p w14:paraId="0E396C55" w14:textId="77777777" w:rsidR="00211E73" w:rsidRPr="00AD3EDC" w:rsidRDefault="00211E73" w:rsidP="00211E73">
      <w:pPr>
        <w:spacing w:after="0" w:line="240" w:lineRule="auto"/>
        <w:jc w:val="both"/>
        <w:rPr>
          <w:rFonts w:ascii="Arial" w:eastAsia="Times New Roman" w:hAnsi="Arial" w:cs="Arial"/>
          <w:color w:val="FF0000"/>
          <w:sz w:val="20"/>
          <w:szCs w:val="20"/>
          <w:lang w:val="es-ES" w:eastAsia="es-ES"/>
        </w:rPr>
      </w:pPr>
    </w:p>
    <w:p w14:paraId="4BFDB33F" w14:textId="0FAED183"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c).-</w:t>
      </w:r>
      <w:r w:rsidRPr="00AD3EDC">
        <w:rPr>
          <w:rFonts w:ascii="Arial" w:eastAsia="Times New Roman" w:hAnsi="Arial" w:cs="Arial"/>
          <w:sz w:val="20"/>
          <w:szCs w:val="20"/>
          <w:lang w:val="es-ES" w:eastAsia="es-ES"/>
        </w:rPr>
        <w:t xml:space="preserve"> Si se encuentra dentro de los supuestos de los artículo</w:t>
      </w:r>
      <w:r w:rsidR="004C5CAC" w:rsidRPr="00AD3EDC">
        <w:rPr>
          <w:rFonts w:ascii="Arial" w:eastAsia="Times New Roman" w:hAnsi="Arial" w:cs="Arial"/>
          <w:sz w:val="20"/>
          <w:szCs w:val="20"/>
          <w:lang w:val="es-ES" w:eastAsia="es-ES"/>
        </w:rPr>
        <w:t>s</w:t>
      </w:r>
      <w:r w:rsidRPr="00AD3EDC">
        <w:rPr>
          <w:rFonts w:ascii="Arial" w:eastAsia="Times New Roman" w:hAnsi="Arial" w:cs="Arial"/>
          <w:sz w:val="20"/>
          <w:szCs w:val="20"/>
          <w:lang w:val="es-ES" w:eastAsia="es-ES"/>
        </w:rPr>
        <w:t xml:space="preserve"> 86</w:t>
      </w:r>
      <w:r w:rsidR="004C5CAC" w:rsidRPr="00AD3EDC">
        <w:rPr>
          <w:rFonts w:ascii="Arial" w:eastAsia="Times New Roman" w:hAnsi="Arial" w:cs="Arial"/>
          <w:sz w:val="20"/>
          <w:szCs w:val="20"/>
          <w:lang w:val="es-ES" w:eastAsia="es-ES"/>
        </w:rPr>
        <w:t xml:space="preserve"> y 103</w:t>
      </w:r>
      <w:r w:rsidRPr="00AD3EDC">
        <w:rPr>
          <w:rFonts w:ascii="Arial" w:eastAsia="Times New Roman" w:hAnsi="Arial" w:cs="Arial"/>
          <w:sz w:val="20"/>
          <w:szCs w:val="20"/>
          <w:lang w:val="es-ES" w:eastAsia="es-ES"/>
        </w:rPr>
        <w:t xml:space="preserve"> de la Ley de Adquisiciones, Arrendamientos y Contratación de Servicios del Estado de Chihuahua</w:t>
      </w:r>
      <w:r w:rsidR="00516490" w:rsidRPr="00AD3EDC">
        <w:rPr>
          <w:rFonts w:ascii="Arial" w:eastAsia="Times New Roman" w:hAnsi="Arial" w:cs="Arial"/>
          <w:sz w:val="20"/>
          <w:szCs w:val="20"/>
          <w:lang w:val="es-ES" w:eastAsia="es-ES"/>
        </w:rPr>
        <w:t>, así como 49 fracción IX de la Ley General de Responsabilidades Administrativas.</w:t>
      </w:r>
      <w:r w:rsidRPr="00AD3EDC">
        <w:rPr>
          <w:rFonts w:ascii="Arial" w:eastAsia="Times New Roman" w:hAnsi="Arial" w:cs="Arial"/>
          <w:sz w:val="20"/>
          <w:szCs w:val="20"/>
          <w:lang w:val="es-ES" w:eastAsia="es-ES"/>
        </w:rPr>
        <w:t xml:space="preserve"> </w:t>
      </w:r>
    </w:p>
    <w:p w14:paraId="5ED264D5"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48731D44" w14:textId="3055DA6B"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d).-</w:t>
      </w:r>
      <w:r w:rsidR="00D70050" w:rsidRPr="00AD3EDC">
        <w:rPr>
          <w:rFonts w:ascii="Arial" w:eastAsia="Times New Roman" w:hAnsi="Arial" w:cs="Arial"/>
          <w:sz w:val="20"/>
          <w:szCs w:val="20"/>
          <w:lang w:val="es-ES" w:eastAsia="es-ES"/>
        </w:rPr>
        <w:t xml:space="preserve"> Si </w:t>
      </w:r>
      <w:r w:rsidRPr="00AD3EDC">
        <w:rPr>
          <w:rFonts w:ascii="Arial" w:eastAsia="Times New Roman" w:hAnsi="Arial" w:cs="Arial"/>
          <w:sz w:val="20"/>
          <w:szCs w:val="20"/>
          <w:lang w:val="es-ES" w:eastAsia="es-ES"/>
        </w:rPr>
        <w:t>no</w:t>
      </w:r>
      <w:r w:rsidR="00D70050" w:rsidRPr="00AD3EDC">
        <w:rPr>
          <w:rFonts w:ascii="Arial" w:eastAsia="Times New Roman" w:hAnsi="Arial" w:cs="Arial"/>
          <w:sz w:val="20"/>
          <w:szCs w:val="20"/>
          <w:lang w:val="es-ES" w:eastAsia="es-ES"/>
        </w:rPr>
        <w:t xml:space="preserve"> </w:t>
      </w:r>
      <w:r w:rsidR="004C5CAC" w:rsidRPr="00AD3EDC">
        <w:rPr>
          <w:rFonts w:ascii="Arial" w:eastAsia="Times New Roman" w:hAnsi="Arial" w:cs="Arial"/>
          <w:sz w:val="20"/>
          <w:szCs w:val="20"/>
          <w:lang w:val="es-ES" w:eastAsia="es-ES"/>
        </w:rPr>
        <w:t>se respeta la</w:t>
      </w:r>
      <w:r w:rsidRPr="00AD3EDC">
        <w:rPr>
          <w:rFonts w:ascii="Arial" w:eastAsia="Times New Roman" w:hAnsi="Arial" w:cs="Arial"/>
          <w:sz w:val="20"/>
          <w:szCs w:val="20"/>
          <w:lang w:val="es-ES" w:eastAsia="es-ES"/>
        </w:rPr>
        <w:t xml:space="preserve"> totalidad del contenido de los Anexos al transcribirse al papel membretado del licitante.  </w:t>
      </w:r>
    </w:p>
    <w:p w14:paraId="03368409"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5D7407F0"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e).-</w:t>
      </w:r>
      <w:r w:rsidRPr="00AD3EDC">
        <w:rPr>
          <w:rFonts w:ascii="Arial" w:eastAsia="Times New Roman" w:hAnsi="Arial" w:cs="Arial"/>
          <w:sz w:val="20"/>
          <w:szCs w:val="20"/>
          <w:lang w:val="es-ES" w:eastAsia="es-ES"/>
        </w:rPr>
        <w:t xml:space="preserve"> La presentación de más de una oferta por partida en su propuesta.</w:t>
      </w:r>
    </w:p>
    <w:p w14:paraId="476164A5"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7E5EF258" w14:textId="47573CBF"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 xml:space="preserve">f).- </w:t>
      </w:r>
      <w:r w:rsidRPr="00AD3EDC">
        <w:rPr>
          <w:rFonts w:ascii="Arial" w:eastAsia="Times New Roman" w:hAnsi="Arial" w:cs="Arial"/>
          <w:sz w:val="20"/>
          <w:szCs w:val="20"/>
          <w:lang w:val="es-ES" w:eastAsia="es-ES"/>
        </w:rPr>
        <w:t>Los precios ofertados se</w:t>
      </w:r>
      <w:r w:rsidR="00D70050" w:rsidRPr="00AD3EDC">
        <w:rPr>
          <w:rFonts w:ascii="Arial" w:eastAsia="Times New Roman" w:hAnsi="Arial" w:cs="Arial"/>
          <w:sz w:val="20"/>
          <w:szCs w:val="20"/>
          <w:lang w:val="es-ES" w:eastAsia="es-ES"/>
        </w:rPr>
        <w:t xml:space="preserve"> encuentran fuera de presupuesto</w:t>
      </w:r>
      <w:r w:rsidRPr="00AD3EDC">
        <w:rPr>
          <w:rFonts w:ascii="Arial" w:eastAsia="Times New Roman" w:hAnsi="Arial" w:cs="Arial"/>
          <w:sz w:val="20"/>
          <w:szCs w:val="20"/>
          <w:lang w:val="es-ES" w:eastAsia="es-ES"/>
        </w:rPr>
        <w:t>, ya sea porque el costo está por arriba del mercado o evidentemente muy por abajo del mismo.</w:t>
      </w:r>
    </w:p>
    <w:p w14:paraId="597A7E1A" w14:textId="035F6AD9" w:rsidR="00516490" w:rsidRPr="00AD3EDC" w:rsidRDefault="00516490" w:rsidP="00211E73">
      <w:pPr>
        <w:spacing w:after="0" w:line="240" w:lineRule="auto"/>
        <w:jc w:val="both"/>
        <w:rPr>
          <w:rFonts w:ascii="Arial" w:eastAsia="Times New Roman" w:hAnsi="Arial" w:cs="Arial"/>
          <w:sz w:val="20"/>
          <w:szCs w:val="20"/>
          <w:lang w:val="es-ES" w:eastAsia="es-ES"/>
        </w:rPr>
      </w:pPr>
    </w:p>
    <w:p w14:paraId="7E92B7E8" w14:textId="4268959D" w:rsidR="00516490" w:rsidRPr="00AD3EDC" w:rsidRDefault="00516490"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bCs/>
          <w:sz w:val="20"/>
          <w:szCs w:val="20"/>
          <w:lang w:val="es-ES" w:eastAsia="es-ES"/>
        </w:rPr>
        <w:t>g).-</w:t>
      </w:r>
      <w:r w:rsidRPr="00AD3EDC">
        <w:rPr>
          <w:rFonts w:ascii="Arial" w:eastAsia="Times New Roman" w:hAnsi="Arial" w:cs="Arial"/>
          <w:sz w:val="20"/>
          <w:szCs w:val="20"/>
          <w:lang w:val="es-ES" w:eastAsia="es-ES"/>
        </w:rPr>
        <w:t xml:space="preserve">Si se comprueba que adoptaron conductas para que los servidores públicos del Comité, así como la dependencia o entidad, introduzcan o alteren las evaluaciones de las proposiciones, el resultado o el procedimiento u otros aspectos que le puedan otorgar condiciones </w:t>
      </w:r>
      <w:r w:rsidR="002F1704" w:rsidRPr="00AD3EDC">
        <w:rPr>
          <w:rFonts w:ascii="Arial" w:eastAsia="Times New Roman" w:hAnsi="Arial" w:cs="Arial"/>
          <w:sz w:val="20"/>
          <w:szCs w:val="20"/>
          <w:lang w:val="es-ES" w:eastAsia="es-ES"/>
        </w:rPr>
        <w:t>más</w:t>
      </w:r>
      <w:r w:rsidRPr="00AD3EDC">
        <w:rPr>
          <w:rFonts w:ascii="Arial" w:eastAsia="Times New Roman" w:hAnsi="Arial" w:cs="Arial"/>
          <w:sz w:val="20"/>
          <w:szCs w:val="20"/>
          <w:lang w:val="es-ES" w:eastAsia="es-ES"/>
        </w:rPr>
        <w:t xml:space="preserve"> ventajosas con relación a los demás participantes.</w:t>
      </w:r>
    </w:p>
    <w:p w14:paraId="31DC48E2" w14:textId="6AE4C62A" w:rsidR="00516490" w:rsidRPr="00AD3EDC" w:rsidRDefault="00516490" w:rsidP="00211E73">
      <w:pPr>
        <w:spacing w:after="0" w:line="240" w:lineRule="auto"/>
        <w:jc w:val="both"/>
        <w:rPr>
          <w:rFonts w:ascii="Arial" w:eastAsia="Times New Roman" w:hAnsi="Arial" w:cs="Arial"/>
          <w:sz w:val="20"/>
          <w:szCs w:val="20"/>
          <w:lang w:val="es-ES" w:eastAsia="es-ES"/>
        </w:rPr>
      </w:pPr>
    </w:p>
    <w:p w14:paraId="65931EB5" w14:textId="75957407" w:rsidR="00516490" w:rsidRPr="00AD3EDC" w:rsidRDefault="00516490"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bCs/>
          <w:sz w:val="20"/>
          <w:szCs w:val="20"/>
          <w:lang w:val="es-ES" w:eastAsia="es-ES"/>
        </w:rPr>
        <w:t>h).-</w:t>
      </w:r>
      <w:r w:rsidRPr="00AD3EDC">
        <w:rPr>
          <w:rFonts w:ascii="Arial" w:eastAsia="Times New Roman" w:hAnsi="Arial" w:cs="Arial"/>
          <w:sz w:val="20"/>
          <w:szCs w:val="20"/>
          <w:lang w:val="es-ES" w:eastAsia="es-ES"/>
        </w:rPr>
        <w:t>La falta absoluta de foliado en la documentación que integre la propuesta, así como la documentación legal y/o administrativa, o cuando alguna de las hojas no se encuentren foliadas y no sea posible determinar la continuidad del contenido de la propuesta.</w:t>
      </w:r>
    </w:p>
    <w:p w14:paraId="01912489" w14:textId="38335624" w:rsidR="00516490" w:rsidRPr="00AD3EDC" w:rsidRDefault="00516490" w:rsidP="00211E73">
      <w:pPr>
        <w:spacing w:after="0" w:line="240" w:lineRule="auto"/>
        <w:jc w:val="both"/>
        <w:rPr>
          <w:rFonts w:ascii="Arial" w:eastAsia="Times New Roman" w:hAnsi="Arial" w:cs="Arial"/>
          <w:sz w:val="20"/>
          <w:szCs w:val="20"/>
          <w:lang w:val="es-ES" w:eastAsia="es-ES"/>
        </w:rPr>
      </w:pPr>
    </w:p>
    <w:p w14:paraId="247C69AA" w14:textId="48B5D720" w:rsidR="00516490" w:rsidRPr="00AD3EDC" w:rsidRDefault="00516490"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bCs/>
          <w:sz w:val="20"/>
          <w:szCs w:val="20"/>
          <w:lang w:val="es-ES" w:eastAsia="es-ES"/>
        </w:rPr>
        <w:t xml:space="preserve">i).- </w:t>
      </w:r>
      <w:r w:rsidRPr="00AD3EDC">
        <w:rPr>
          <w:rFonts w:ascii="Arial" w:eastAsia="Times New Roman" w:hAnsi="Arial" w:cs="Arial"/>
          <w:sz w:val="20"/>
          <w:szCs w:val="20"/>
          <w:lang w:val="es-ES" w:eastAsia="es-ES"/>
        </w:rPr>
        <w:t>Cuando el licitante presente más de una proposición para la misma partida.</w:t>
      </w:r>
    </w:p>
    <w:p w14:paraId="030AD18D" w14:textId="5115C96A" w:rsidR="00516490" w:rsidRPr="00AD3EDC" w:rsidRDefault="00516490" w:rsidP="00211E73">
      <w:pPr>
        <w:spacing w:after="0" w:line="240" w:lineRule="auto"/>
        <w:jc w:val="both"/>
        <w:rPr>
          <w:rFonts w:ascii="Arial" w:eastAsia="Times New Roman" w:hAnsi="Arial" w:cs="Arial"/>
          <w:sz w:val="20"/>
          <w:szCs w:val="20"/>
          <w:lang w:val="es-ES" w:eastAsia="es-ES"/>
        </w:rPr>
      </w:pPr>
    </w:p>
    <w:p w14:paraId="32778391" w14:textId="6AB73F71" w:rsidR="00211E73" w:rsidRPr="00AD3EDC" w:rsidRDefault="00516490"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bCs/>
          <w:sz w:val="20"/>
          <w:szCs w:val="20"/>
          <w:lang w:val="es-ES" w:eastAsia="es-ES"/>
        </w:rPr>
        <w:t>j).-</w:t>
      </w:r>
      <w:r w:rsidRPr="00AD3EDC">
        <w:rPr>
          <w:rFonts w:ascii="Arial" w:eastAsia="Times New Roman" w:hAnsi="Arial" w:cs="Arial"/>
          <w:sz w:val="20"/>
          <w:szCs w:val="20"/>
          <w:lang w:val="es-ES" w:eastAsia="es-ES"/>
        </w:rPr>
        <w:t>Cuando se presenten documentos con tachaduras o enmendaduras o cuando se presenten documentos o copias con información ilegible.</w:t>
      </w:r>
    </w:p>
    <w:p w14:paraId="3E626F2A" w14:textId="77777777" w:rsidR="002F1704" w:rsidRDefault="002F1704" w:rsidP="00211E73">
      <w:pPr>
        <w:spacing w:after="0" w:line="240" w:lineRule="auto"/>
        <w:jc w:val="both"/>
        <w:rPr>
          <w:rFonts w:ascii="Arial" w:eastAsia="Times New Roman" w:hAnsi="Arial" w:cs="Arial"/>
          <w:b/>
          <w:bCs/>
          <w:sz w:val="20"/>
          <w:szCs w:val="20"/>
          <w:lang w:val="es-ES" w:eastAsia="es-ES"/>
        </w:rPr>
      </w:pPr>
    </w:p>
    <w:p w14:paraId="68D069A3" w14:textId="77777777" w:rsidR="007F4B88" w:rsidRDefault="007F4B88" w:rsidP="00211E73">
      <w:pPr>
        <w:spacing w:after="0" w:line="240" w:lineRule="auto"/>
        <w:jc w:val="both"/>
        <w:rPr>
          <w:rFonts w:ascii="Arial" w:eastAsia="Times New Roman" w:hAnsi="Arial" w:cs="Arial"/>
          <w:b/>
          <w:bCs/>
          <w:sz w:val="20"/>
          <w:szCs w:val="20"/>
          <w:lang w:val="es-ES" w:eastAsia="es-ES"/>
        </w:rPr>
      </w:pPr>
    </w:p>
    <w:p w14:paraId="2DFF0EF8" w14:textId="58C06ADC" w:rsidR="00211E73" w:rsidRPr="00AD3EDC" w:rsidRDefault="00211E73" w:rsidP="00211E73">
      <w:pPr>
        <w:spacing w:after="0" w:line="240" w:lineRule="auto"/>
        <w:jc w:val="both"/>
        <w:rPr>
          <w:rFonts w:ascii="Arial" w:eastAsia="Times New Roman" w:hAnsi="Arial" w:cs="Arial"/>
          <w:b/>
          <w:bCs/>
          <w:sz w:val="20"/>
          <w:szCs w:val="20"/>
          <w:lang w:val="es-ES" w:eastAsia="es-ES"/>
        </w:rPr>
      </w:pPr>
      <w:r w:rsidRPr="00AD3EDC">
        <w:rPr>
          <w:rFonts w:ascii="Arial" w:eastAsia="Times New Roman" w:hAnsi="Arial" w:cs="Arial"/>
          <w:b/>
          <w:bCs/>
          <w:sz w:val="20"/>
          <w:szCs w:val="20"/>
          <w:lang w:val="es-ES" w:eastAsia="es-ES"/>
        </w:rPr>
        <w:t>XV.- DECLARACIÓN DE LICITACIÓN DESIERTA</w:t>
      </w:r>
    </w:p>
    <w:p w14:paraId="2CEE09E6"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42FE932C"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El Comité de Adquisiciones, Arrendamientos y Servicios declararán desierta la presente licitación de manera general o por partidas, en los siguientes supuestos:</w:t>
      </w:r>
    </w:p>
    <w:p w14:paraId="3B60D7ED"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0D4869E1"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a).-</w:t>
      </w:r>
      <w:r w:rsidRPr="00AD3EDC">
        <w:rPr>
          <w:rFonts w:ascii="Arial" w:eastAsia="Times New Roman" w:hAnsi="Arial" w:cs="Arial"/>
          <w:sz w:val="20"/>
          <w:szCs w:val="20"/>
          <w:lang w:val="es-ES" w:eastAsia="es-ES"/>
        </w:rPr>
        <w:t xml:space="preserve"> Cuando llegada la fecha del acto de presentación y apertura de propuestas ningún interesado pague el costo de participación o no se presenten proposiciones.  </w:t>
      </w:r>
    </w:p>
    <w:p w14:paraId="2E129ADB"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1ACB8D4A"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b).-</w:t>
      </w:r>
      <w:r w:rsidRPr="00AD3EDC">
        <w:rPr>
          <w:rFonts w:ascii="Arial" w:eastAsia="Times New Roman" w:hAnsi="Arial" w:cs="Arial"/>
          <w:sz w:val="20"/>
          <w:szCs w:val="20"/>
          <w:lang w:val="es-ES" w:eastAsia="es-ES"/>
        </w:rPr>
        <w:t xml:space="preserve"> Que las propuestas presentadas no reúnan los requisitos exigidos en las presentes bases.</w:t>
      </w:r>
    </w:p>
    <w:p w14:paraId="0DF81F89"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F6A5E04" w14:textId="37F9EDE5"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c).-</w:t>
      </w:r>
      <w:r w:rsidRPr="00AD3EDC">
        <w:rPr>
          <w:rFonts w:ascii="Arial" w:eastAsia="Times New Roman" w:hAnsi="Arial" w:cs="Arial"/>
          <w:sz w:val="20"/>
          <w:szCs w:val="20"/>
          <w:lang w:val="es-ES" w:eastAsia="es-ES"/>
        </w:rPr>
        <w:t xml:space="preserve"> Que los precios de los bienes que conforman la propuesta de los participantes se encuentren notoriamente inaceptables o fuera del presupuesto autorizado por Pensiones C</w:t>
      </w:r>
      <w:r w:rsidR="004C5CAC" w:rsidRPr="00AD3EDC">
        <w:rPr>
          <w:rFonts w:ascii="Arial" w:eastAsia="Times New Roman" w:hAnsi="Arial" w:cs="Arial"/>
          <w:sz w:val="20"/>
          <w:szCs w:val="20"/>
          <w:lang w:val="es-ES" w:eastAsia="es-ES"/>
        </w:rPr>
        <w:t>iviles del Estado de Chihuahua.</w:t>
      </w:r>
    </w:p>
    <w:p w14:paraId="6EA58D00"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4823ECB8" w14:textId="77777777" w:rsidR="002F1704" w:rsidRDefault="002F1704" w:rsidP="00211E73">
      <w:pPr>
        <w:spacing w:after="0" w:line="240" w:lineRule="auto"/>
        <w:jc w:val="both"/>
        <w:rPr>
          <w:rFonts w:ascii="Arial" w:eastAsia="Times New Roman" w:hAnsi="Arial" w:cs="Arial"/>
          <w:b/>
          <w:sz w:val="20"/>
          <w:szCs w:val="20"/>
          <w:lang w:val="es-ES" w:eastAsia="es-ES"/>
        </w:rPr>
      </w:pPr>
    </w:p>
    <w:p w14:paraId="564B46E6" w14:textId="77777777" w:rsidR="007F4B88" w:rsidRDefault="007F4B88" w:rsidP="00211E73">
      <w:pPr>
        <w:spacing w:after="0" w:line="240" w:lineRule="auto"/>
        <w:jc w:val="both"/>
        <w:rPr>
          <w:rFonts w:ascii="Arial" w:eastAsia="Times New Roman" w:hAnsi="Arial" w:cs="Arial"/>
          <w:b/>
          <w:sz w:val="20"/>
          <w:szCs w:val="20"/>
          <w:lang w:val="es-ES" w:eastAsia="es-ES"/>
        </w:rPr>
      </w:pPr>
    </w:p>
    <w:p w14:paraId="601F3920" w14:textId="21FB1C63" w:rsidR="00211E73" w:rsidRPr="00AD3EDC" w:rsidRDefault="00A541B6" w:rsidP="00146120">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lastRenderedPageBreak/>
        <w:t>XV</w:t>
      </w:r>
      <w:r w:rsidR="00211E73" w:rsidRPr="00AD3EDC">
        <w:rPr>
          <w:rFonts w:ascii="Arial" w:eastAsia="Times New Roman" w:hAnsi="Arial" w:cs="Arial"/>
          <w:b/>
          <w:sz w:val="20"/>
          <w:szCs w:val="20"/>
          <w:lang w:val="es-ES" w:eastAsia="es-ES"/>
        </w:rPr>
        <w:t>I.- PENAS CONVENCIONALES</w:t>
      </w:r>
    </w:p>
    <w:p w14:paraId="28DF71D8" w14:textId="77777777" w:rsidR="00211E73" w:rsidRPr="00AD3EDC" w:rsidRDefault="00211E73" w:rsidP="00146120">
      <w:pPr>
        <w:spacing w:after="0" w:line="240" w:lineRule="auto"/>
        <w:jc w:val="both"/>
        <w:rPr>
          <w:rFonts w:ascii="Arial" w:eastAsia="Times New Roman" w:hAnsi="Arial" w:cs="Arial"/>
          <w:b/>
          <w:sz w:val="20"/>
          <w:szCs w:val="20"/>
          <w:lang w:val="es-ES" w:eastAsia="es-ES"/>
        </w:rPr>
      </w:pPr>
    </w:p>
    <w:p w14:paraId="093B7F4F" w14:textId="77777777" w:rsidR="007F4B88" w:rsidRPr="007F4B88" w:rsidRDefault="007F4B88" w:rsidP="00146120">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7F4B88">
        <w:rPr>
          <w:rFonts w:ascii="Arial" w:eastAsia="Times New Roman" w:hAnsi="Arial" w:cs="Arial"/>
          <w:sz w:val="20"/>
          <w:szCs w:val="20"/>
          <w:lang w:val="es-ES" w:eastAsia="es-ES"/>
        </w:rPr>
        <w:t>En caso de que el proveedor no entregue los bienes dentro de los quince días hábiles siguientes a la fecha en que se le notifique la orden de compra respectiva</w:t>
      </w:r>
      <w:r w:rsidRPr="007F4B88">
        <w:rPr>
          <w:rFonts w:ascii="Arial" w:hAnsi="Arial" w:cs="Arial"/>
          <w:sz w:val="20"/>
          <w:szCs w:val="20"/>
        </w:rPr>
        <w:t xml:space="preserve"> </w:t>
      </w:r>
      <w:r w:rsidRPr="007F4B88">
        <w:rPr>
          <w:rFonts w:ascii="Arial" w:eastAsia="Times New Roman" w:hAnsi="Arial" w:cs="Arial"/>
          <w:sz w:val="20"/>
          <w:szCs w:val="20"/>
          <w:lang w:val="es-ES" w:eastAsia="es-ES"/>
        </w:rPr>
        <w:t xml:space="preserve">por cualquiera de los medios aplicables  </w:t>
      </w:r>
    </w:p>
    <w:p w14:paraId="1F1F308E" w14:textId="4A8FC201" w:rsidR="00211E73" w:rsidRPr="00AD3EDC" w:rsidRDefault="007F4B88" w:rsidP="00146120">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roofErr w:type="gramStart"/>
      <w:r w:rsidRPr="007F4B88">
        <w:rPr>
          <w:rFonts w:ascii="Arial" w:eastAsia="Times New Roman" w:hAnsi="Arial" w:cs="Arial"/>
          <w:sz w:val="20"/>
          <w:szCs w:val="20"/>
          <w:lang w:eastAsia="es-ES"/>
        </w:rPr>
        <w:t>que</w:t>
      </w:r>
      <w:proofErr w:type="gramEnd"/>
      <w:r w:rsidRPr="007F4B88">
        <w:rPr>
          <w:rFonts w:ascii="Arial" w:eastAsia="Times New Roman" w:hAnsi="Arial" w:cs="Arial"/>
          <w:sz w:val="20"/>
          <w:szCs w:val="20"/>
          <w:lang w:eastAsia="es-ES"/>
        </w:rPr>
        <w:t xml:space="preserve"> se establezcan en el contrato, consistentes en el domicilio y correo electrónico del licitante adjudicado</w:t>
      </w:r>
      <w:r w:rsidRPr="007F4B88">
        <w:rPr>
          <w:rFonts w:ascii="Arial" w:eastAsia="Times New Roman" w:hAnsi="Arial" w:cs="Arial"/>
          <w:sz w:val="20"/>
          <w:szCs w:val="20"/>
          <w:lang w:val="es-ES" w:eastAsia="es-ES"/>
        </w:rPr>
        <w:t xml:space="preserve">, </w:t>
      </w:r>
      <w:r w:rsidR="00211E73" w:rsidRPr="007F4B88">
        <w:rPr>
          <w:rFonts w:ascii="Arial" w:eastAsia="Times New Roman" w:hAnsi="Arial" w:cs="Arial"/>
          <w:sz w:val="20"/>
          <w:szCs w:val="20"/>
          <w:lang w:val="es-ES" w:eastAsia="es-ES"/>
        </w:rPr>
        <w:t>Pensiones</w:t>
      </w:r>
      <w:r w:rsidR="00211E73" w:rsidRPr="00AD3EDC">
        <w:rPr>
          <w:rFonts w:ascii="Arial" w:eastAsia="Times New Roman" w:hAnsi="Arial" w:cs="Arial"/>
          <w:sz w:val="20"/>
          <w:szCs w:val="20"/>
          <w:lang w:val="es-ES" w:eastAsia="es-ES"/>
        </w:rPr>
        <w:t xml:space="preserve"> Civiles del Estado de Chihuahua aplicará una pena </w:t>
      </w:r>
      <w:r w:rsidR="004C5CAC" w:rsidRPr="00AD3EDC">
        <w:rPr>
          <w:rFonts w:ascii="Arial" w:eastAsia="Times New Roman" w:hAnsi="Arial" w:cs="Arial"/>
          <w:sz w:val="20"/>
          <w:szCs w:val="20"/>
          <w:lang w:val="es-ES" w:eastAsia="es-ES"/>
        </w:rPr>
        <w:t>convencional consistente en un 5% (cinco</w:t>
      </w:r>
      <w:r w:rsidR="00211E73" w:rsidRPr="00AD3EDC">
        <w:rPr>
          <w:rFonts w:ascii="Arial" w:eastAsia="Times New Roman" w:hAnsi="Arial" w:cs="Arial"/>
          <w:sz w:val="20"/>
          <w:szCs w:val="20"/>
          <w:lang w:val="es-ES" w:eastAsia="es-ES"/>
        </w:rPr>
        <w:t xml:space="preserve"> por ciento) diario sobre el importe total de los bienes no entregados, sin incluir el Impuesto al Valor Agregado. La pena se aplicará a partir del día siguiente de la fecha límite en que estaba obligado el licitante a hacer entrega de los bienes, y no podrá extenderse más de </w:t>
      </w:r>
      <w:r w:rsidR="004C5CAC" w:rsidRPr="00AD3EDC">
        <w:rPr>
          <w:rFonts w:ascii="Arial" w:eastAsia="Times New Roman" w:hAnsi="Arial" w:cs="Arial"/>
          <w:sz w:val="20"/>
          <w:szCs w:val="20"/>
          <w:lang w:val="es-ES" w:eastAsia="es-ES"/>
        </w:rPr>
        <w:t>cinco</w:t>
      </w:r>
      <w:r w:rsidR="00211E73" w:rsidRPr="00AD3EDC">
        <w:rPr>
          <w:rFonts w:ascii="Arial" w:eastAsia="Times New Roman" w:hAnsi="Arial" w:cs="Arial"/>
          <w:sz w:val="20"/>
          <w:szCs w:val="20"/>
          <w:lang w:val="es-ES" w:eastAsia="es-ES"/>
        </w:rPr>
        <w:t xml:space="preserve"> días hábiles. La pena convencional no deberá exceder del monto de la garantía de cumplimiento del contrato. </w:t>
      </w:r>
    </w:p>
    <w:p w14:paraId="0A967D33" w14:textId="77777777" w:rsidR="00211E73" w:rsidRPr="00AD3EDC" w:rsidRDefault="00211E73" w:rsidP="00146120">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665E28F0" w14:textId="77777777" w:rsidR="00146120" w:rsidRDefault="00904C09" w:rsidP="00146120">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Transcurrido el plazo </w:t>
      </w:r>
      <w:r w:rsidR="00211E73" w:rsidRPr="00AD3EDC">
        <w:rPr>
          <w:rFonts w:ascii="Arial" w:eastAsia="Times New Roman" w:hAnsi="Arial" w:cs="Arial"/>
          <w:sz w:val="20"/>
          <w:szCs w:val="20"/>
          <w:lang w:val="es-ES" w:eastAsia="es-ES"/>
        </w:rPr>
        <w:t xml:space="preserve">de los quince días hábiles </w:t>
      </w:r>
      <w:r w:rsidRPr="00AD3EDC">
        <w:rPr>
          <w:rFonts w:ascii="Arial" w:eastAsia="Times New Roman" w:hAnsi="Arial" w:cs="Arial"/>
          <w:sz w:val="20"/>
          <w:szCs w:val="20"/>
          <w:lang w:val="es-ES" w:eastAsia="es-ES"/>
        </w:rPr>
        <w:t>otorgados para que el proveedor realice el</w:t>
      </w:r>
      <w:r w:rsidR="00211E73" w:rsidRPr="00AD3EDC">
        <w:rPr>
          <w:rFonts w:ascii="Arial" w:eastAsia="Times New Roman" w:hAnsi="Arial" w:cs="Arial"/>
          <w:sz w:val="20"/>
          <w:szCs w:val="20"/>
          <w:lang w:val="es-ES" w:eastAsia="es-ES"/>
        </w:rPr>
        <w:t xml:space="preserve"> suministro de </w:t>
      </w:r>
      <w:r w:rsidRPr="00AD3EDC">
        <w:rPr>
          <w:rFonts w:ascii="Arial" w:eastAsia="Times New Roman" w:hAnsi="Arial" w:cs="Arial"/>
          <w:sz w:val="20"/>
          <w:szCs w:val="20"/>
          <w:lang w:val="es-ES" w:eastAsia="es-ES"/>
        </w:rPr>
        <w:t xml:space="preserve">los mismos, sin que esto haya ocurrido, </w:t>
      </w:r>
      <w:r w:rsidR="00211E73" w:rsidRPr="00AD3EDC">
        <w:rPr>
          <w:rFonts w:ascii="Arial" w:eastAsia="Times New Roman" w:hAnsi="Arial" w:cs="Arial"/>
          <w:sz w:val="20"/>
          <w:szCs w:val="20"/>
          <w:lang w:val="es-ES" w:eastAsia="es-ES"/>
        </w:rPr>
        <w:t xml:space="preserve">así como también </w:t>
      </w:r>
      <w:r w:rsidRPr="00AD3EDC">
        <w:rPr>
          <w:rFonts w:ascii="Arial" w:eastAsia="Times New Roman" w:hAnsi="Arial" w:cs="Arial"/>
          <w:sz w:val="20"/>
          <w:szCs w:val="20"/>
          <w:lang w:val="es-ES" w:eastAsia="es-ES"/>
        </w:rPr>
        <w:t>después de transcurrir los cinco días hábiles de penalización que se señalan en el párrafo anterior, la convocante podrá cancelar la orden de compra respecto a la partida o partidas incumplidas, procediendo a adquirir los bienes con el proveedor que haya obtenido el segundo, tercero</w:t>
      </w:r>
    </w:p>
    <w:p w14:paraId="347D6B7A" w14:textId="508DAE22" w:rsidR="00904C09" w:rsidRPr="00AD3EDC" w:rsidRDefault="00904C09" w:rsidP="00146120">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 </w:t>
      </w:r>
      <w:proofErr w:type="gramStart"/>
      <w:r w:rsidRPr="00AD3EDC">
        <w:rPr>
          <w:rFonts w:ascii="Arial" w:eastAsia="Times New Roman" w:hAnsi="Arial" w:cs="Arial"/>
          <w:sz w:val="20"/>
          <w:szCs w:val="20"/>
          <w:lang w:val="es-ES" w:eastAsia="es-ES"/>
        </w:rPr>
        <w:t>o</w:t>
      </w:r>
      <w:proofErr w:type="gramEnd"/>
      <w:r w:rsidRPr="00AD3EDC">
        <w:rPr>
          <w:rFonts w:ascii="Arial" w:eastAsia="Times New Roman" w:hAnsi="Arial" w:cs="Arial"/>
          <w:sz w:val="20"/>
          <w:szCs w:val="20"/>
          <w:lang w:val="es-ES" w:eastAsia="es-ES"/>
        </w:rPr>
        <w:t xml:space="preserve"> ulteriores lugares en la adjudicación, siempre y cuando el precio de los bienes no exceda del 10% respecto a la propuesta originalmente adjudicada, o en caso de no ser factible este </w:t>
      </w:r>
      <w:r w:rsidR="007F4B88" w:rsidRPr="00AD3EDC">
        <w:rPr>
          <w:rFonts w:ascii="Arial" w:eastAsia="Times New Roman" w:hAnsi="Arial" w:cs="Arial"/>
          <w:sz w:val="20"/>
          <w:szCs w:val="20"/>
          <w:lang w:val="es-ES" w:eastAsia="es-ES"/>
        </w:rPr>
        <w:t>último</w:t>
      </w:r>
      <w:r w:rsidRPr="00AD3EDC">
        <w:rPr>
          <w:rFonts w:ascii="Arial" w:eastAsia="Times New Roman" w:hAnsi="Arial" w:cs="Arial"/>
          <w:sz w:val="20"/>
          <w:szCs w:val="20"/>
          <w:lang w:val="es-ES" w:eastAsia="es-ES"/>
        </w:rPr>
        <w:t xml:space="preserve"> supuesto, a quien en el mercado tenga la disponibilidad inmediata de los mismos, bajo los preceptos establecidos en la Ley de Adquisiciones, Arrendamientos y Contratación de Servicios del Estado de Chihuahua y su Reglamento.</w:t>
      </w:r>
    </w:p>
    <w:p w14:paraId="227985FB" w14:textId="77777777" w:rsidR="00211E73" w:rsidRPr="00AD3EDC" w:rsidRDefault="00211E73" w:rsidP="00146120">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2B15A3FC" w14:textId="64BC4ACE" w:rsidR="00211E73" w:rsidRPr="00AD3EDC" w:rsidRDefault="00211E73" w:rsidP="00146120">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También </w:t>
      </w:r>
      <w:r w:rsidR="000E6990" w:rsidRPr="00AD3EDC">
        <w:rPr>
          <w:rFonts w:ascii="Arial" w:eastAsia="Times New Roman" w:hAnsi="Arial" w:cs="Arial"/>
          <w:sz w:val="20"/>
          <w:szCs w:val="20"/>
          <w:lang w:val="es-ES" w:eastAsia="es-ES"/>
        </w:rPr>
        <w:t xml:space="preserve">se </w:t>
      </w:r>
      <w:r w:rsidRPr="00AD3EDC">
        <w:rPr>
          <w:rFonts w:ascii="Arial" w:eastAsia="Times New Roman" w:hAnsi="Arial" w:cs="Arial"/>
          <w:sz w:val="20"/>
          <w:szCs w:val="20"/>
          <w:lang w:val="es-ES" w:eastAsia="es-ES"/>
        </w:rPr>
        <w:t xml:space="preserve">aplicará una pena convencional al proveedor que se desista </w:t>
      </w:r>
      <w:r w:rsidR="000E6990" w:rsidRPr="00AD3EDC">
        <w:rPr>
          <w:rFonts w:ascii="Arial" w:eastAsia="Times New Roman" w:hAnsi="Arial" w:cs="Arial"/>
          <w:sz w:val="20"/>
          <w:szCs w:val="20"/>
          <w:lang w:val="es-ES" w:eastAsia="es-ES"/>
        </w:rPr>
        <w:t>de manera expresa del</w:t>
      </w:r>
      <w:r w:rsidRPr="00AD3EDC">
        <w:rPr>
          <w:rFonts w:ascii="Arial" w:eastAsia="Times New Roman" w:hAnsi="Arial" w:cs="Arial"/>
          <w:sz w:val="20"/>
          <w:szCs w:val="20"/>
          <w:lang w:val="es-ES" w:eastAsia="es-ES"/>
        </w:rPr>
        <w:t xml:space="preserve"> total o parcialmente del suministro de una o más partidas, consistente en un importe equivalente al 10% del monto total incumplido, respecto al promedio entre la cantidad mínima y máxima de bienes solicitados en el contrato, restando en su caso, los bienes que parcialmente haya entregado de manera satisfactoria al máximo de ellos.  </w:t>
      </w:r>
    </w:p>
    <w:p w14:paraId="7840BE0E" w14:textId="77777777" w:rsidR="00211E73" w:rsidRPr="00AD3EDC" w:rsidRDefault="00211E73" w:rsidP="00146120">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66C8122C" w14:textId="300CA38F" w:rsidR="00211E73" w:rsidRPr="00AD3EDC" w:rsidRDefault="00211E73" w:rsidP="00146120">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w:t>
      </w:r>
      <w:r w:rsidR="000E6990" w:rsidRPr="00AD3EDC">
        <w:rPr>
          <w:rFonts w:ascii="Arial" w:eastAsia="Times New Roman" w:hAnsi="Arial" w:cs="Arial"/>
          <w:sz w:val="20"/>
          <w:szCs w:val="20"/>
          <w:lang w:val="es-ES" w:eastAsia="es-ES"/>
        </w:rPr>
        <w:t>consecuencia,</w:t>
      </w:r>
      <w:r w:rsidRPr="00AD3EDC">
        <w:rPr>
          <w:rFonts w:ascii="Arial" w:eastAsia="Times New Roman" w:hAnsi="Arial" w:cs="Arial"/>
          <w:sz w:val="20"/>
          <w:szCs w:val="20"/>
          <w:lang w:val="es-ES" w:eastAsia="es-ES"/>
        </w:rPr>
        <w:t xml:space="preserve"> hacer efectiva la garantía de cumplimiento.  </w:t>
      </w:r>
    </w:p>
    <w:p w14:paraId="246E2230" w14:textId="77777777" w:rsidR="00211E73" w:rsidRPr="00AD3EDC" w:rsidRDefault="00211E73" w:rsidP="00146120">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30225D1C" w14:textId="15564481" w:rsidR="00211E73" w:rsidRPr="00AD3EDC" w:rsidRDefault="007F4B88" w:rsidP="00146120">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7F4B88">
        <w:rPr>
          <w:rFonts w:ascii="Arial" w:eastAsia="Times New Roman" w:hAnsi="Arial" w:cs="Arial"/>
          <w:sz w:val="20"/>
          <w:szCs w:val="20"/>
          <w:lang w:val="es-ES" w:eastAsia="es-ES"/>
        </w:rPr>
        <w:t xml:space="preserve">Las penas convencionales establecidas que sean aplicadas y notificadas </w:t>
      </w:r>
      <w:r w:rsidRPr="007F4B88">
        <w:rPr>
          <w:rFonts w:ascii="Arial" w:eastAsia="Times New Roman" w:hAnsi="Arial" w:cs="Arial"/>
          <w:sz w:val="20"/>
          <w:szCs w:val="20"/>
          <w:lang w:eastAsia="es-ES"/>
        </w:rPr>
        <w:t>por cualquiera de los medios aplicables que se establezcan en el contrato, consistentes en el domicilio y correo electrónico del licitante adjudicado</w:t>
      </w:r>
      <w:r w:rsidR="00211E73" w:rsidRPr="007F4B88">
        <w:rPr>
          <w:rFonts w:ascii="Arial" w:eastAsia="Times New Roman" w:hAnsi="Arial" w:cs="Arial"/>
          <w:sz w:val="20"/>
          <w:szCs w:val="20"/>
          <w:lang w:val="es-ES" w:eastAsia="es-ES"/>
        </w:rPr>
        <w:t>, se descontarán de los pagos que se encuentren pendiente</w:t>
      </w:r>
      <w:r w:rsidR="000E6990" w:rsidRPr="007F4B88">
        <w:rPr>
          <w:rFonts w:ascii="Arial" w:eastAsia="Times New Roman" w:hAnsi="Arial" w:cs="Arial"/>
          <w:sz w:val="20"/>
          <w:szCs w:val="20"/>
          <w:lang w:val="es-ES" w:eastAsia="es-ES"/>
        </w:rPr>
        <w:t>s</w:t>
      </w:r>
      <w:r w:rsidR="00211E73" w:rsidRPr="007F4B88">
        <w:rPr>
          <w:rFonts w:ascii="Arial" w:eastAsia="Times New Roman" w:hAnsi="Arial" w:cs="Arial"/>
          <w:sz w:val="20"/>
          <w:szCs w:val="20"/>
          <w:lang w:val="es-ES" w:eastAsia="es-ES"/>
        </w:rPr>
        <w:t xml:space="preserve"> de realizar a los </w:t>
      </w:r>
      <w:r w:rsidR="000E6990" w:rsidRPr="007F4B88">
        <w:rPr>
          <w:rFonts w:ascii="Arial" w:eastAsia="Times New Roman" w:hAnsi="Arial" w:cs="Arial"/>
          <w:sz w:val="20"/>
          <w:szCs w:val="20"/>
          <w:lang w:val="es-ES" w:eastAsia="es-ES"/>
        </w:rPr>
        <w:t>proveedores</w:t>
      </w:r>
      <w:r w:rsidR="00211E73" w:rsidRPr="007F4B88">
        <w:rPr>
          <w:rFonts w:ascii="Arial" w:eastAsia="Times New Roman" w:hAnsi="Arial" w:cs="Arial"/>
          <w:sz w:val="20"/>
          <w:szCs w:val="20"/>
          <w:lang w:val="es-ES" w:eastAsia="es-ES"/>
        </w:rPr>
        <w:t>, derivados de las</w:t>
      </w:r>
      <w:r w:rsidR="00211E73" w:rsidRPr="00AD3EDC">
        <w:rPr>
          <w:rFonts w:ascii="Arial" w:eastAsia="Times New Roman" w:hAnsi="Arial" w:cs="Arial"/>
          <w:sz w:val="20"/>
          <w:szCs w:val="20"/>
          <w:lang w:val="es-ES" w:eastAsia="es-ES"/>
        </w:rPr>
        <w:t xml:space="preserve"> obligaciones contractuales</w:t>
      </w:r>
      <w:r w:rsidR="000E6990" w:rsidRPr="00AD3EDC">
        <w:rPr>
          <w:rFonts w:ascii="Arial" w:eastAsia="Times New Roman" w:hAnsi="Arial" w:cs="Arial"/>
          <w:sz w:val="20"/>
          <w:szCs w:val="20"/>
          <w:lang w:val="es-ES" w:eastAsia="es-ES"/>
        </w:rPr>
        <w:t>, mismas que se harán efectivas al final de cada ejercicio fiscal para determinar los saldos a favor o en contra que resulten.</w:t>
      </w:r>
    </w:p>
    <w:p w14:paraId="3E368EA0" w14:textId="77777777" w:rsidR="00AD3EDC" w:rsidRPr="00AD3EDC" w:rsidRDefault="00AD3EDC" w:rsidP="00146120">
      <w:pPr>
        <w:spacing w:after="0" w:line="240" w:lineRule="auto"/>
        <w:jc w:val="both"/>
        <w:rPr>
          <w:rFonts w:ascii="Arial" w:eastAsia="Times New Roman" w:hAnsi="Arial" w:cs="Arial"/>
          <w:b/>
          <w:sz w:val="20"/>
          <w:szCs w:val="20"/>
          <w:lang w:val="es-ES" w:eastAsia="es-ES"/>
        </w:rPr>
      </w:pPr>
    </w:p>
    <w:p w14:paraId="2841861D" w14:textId="0304024D" w:rsidR="00211E73" w:rsidRPr="00AD3EDC" w:rsidRDefault="00A541B6" w:rsidP="00146120">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XV</w:t>
      </w:r>
      <w:r w:rsidR="0038172B" w:rsidRPr="00AD3EDC">
        <w:rPr>
          <w:rFonts w:ascii="Arial" w:eastAsia="Times New Roman" w:hAnsi="Arial" w:cs="Arial"/>
          <w:b/>
          <w:sz w:val="20"/>
          <w:szCs w:val="20"/>
          <w:lang w:val="es-ES" w:eastAsia="es-ES"/>
        </w:rPr>
        <w:t>I</w:t>
      </w:r>
      <w:r>
        <w:rPr>
          <w:rFonts w:ascii="Arial" w:eastAsia="Times New Roman" w:hAnsi="Arial" w:cs="Arial"/>
          <w:b/>
          <w:sz w:val="20"/>
          <w:szCs w:val="20"/>
          <w:lang w:val="es-ES" w:eastAsia="es-ES"/>
        </w:rPr>
        <w:t>I</w:t>
      </w:r>
      <w:r w:rsidR="00211E73" w:rsidRPr="00AD3EDC">
        <w:rPr>
          <w:rFonts w:ascii="Arial" w:eastAsia="Times New Roman" w:hAnsi="Arial" w:cs="Arial"/>
          <w:b/>
          <w:sz w:val="20"/>
          <w:szCs w:val="20"/>
          <w:lang w:val="es-ES" w:eastAsia="es-ES"/>
        </w:rPr>
        <w:t>.- INCONFORMIDADES</w:t>
      </w:r>
    </w:p>
    <w:p w14:paraId="74C2E0AC" w14:textId="77777777" w:rsidR="00211E73" w:rsidRPr="00AD3EDC" w:rsidRDefault="00211E73" w:rsidP="00146120">
      <w:pPr>
        <w:spacing w:after="0" w:line="240" w:lineRule="auto"/>
        <w:jc w:val="both"/>
        <w:rPr>
          <w:rFonts w:ascii="Arial" w:eastAsia="Times New Roman" w:hAnsi="Arial" w:cs="Arial"/>
          <w:sz w:val="20"/>
          <w:szCs w:val="20"/>
          <w:lang w:val="es-ES" w:eastAsia="es-ES"/>
        </w:rPr>
      </w:pPr>
    </w:p>
    <w:p w14:paraId="73321407" w14:textId="1CF052B1" w:rsidR="00211E73" w:rsidRPr="00AD3EDC" w:rsidRDefault="00211E73" w:rsidP="00146120">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w:t>
      </w:r>
      <w:r w:rsidR="001D49EF">
        <w:rPr>
          <w:rFonts w:ascii="Arial" w:eastAsia="Times New Roman" w:hAnsi="Arial" w:cs="Arial"/>
          <w:sz w:val="20"/>
          <w:szCs w:val="20"/>
          <w:lang w:val="es-ES" w:eastAsia="es-ES"/>
        </w:rPr>
        <w:t>trol en</w:t>
      </w:r>
      <w:r w:rsidRPr="00AD3EDC">
        <w:rPr>
          <w:rFonts w:ascii="Arial" w:eastAsia="Times New Roman" w:hAnsi="Arial" w:cs="Arial"/>
          <w:sz w:val="20"/>
          <w:szCs w:val="20"/>
          <w:lang w:val="es-ES" w:eastAsia="es-ES"/>
        </w:rPr>
        <w:t xml:space="preserve"> Pensiones Civiles del Estado de Chihuahua, ubicadas en el segundo piso del Edificio Administrativo de dicha institución, ubicado en la en la Avenida Teófilo Borunda Ortiz, Número 2900, Colonia Centro, C.P. 31000, en la ciudad de Chihuahua, Chihuahua.</w:t>
      </w:r>
    </w:p>
    <w:p w14:paraId="599D9E1A" w14:textId="77777777" w:rsidR="00211E73" w:rsidRPr="00AD3EDC" w:rsidRDefault="00211E73" w:rsidP="00146120">
      <w:pPr>
        <w:spacing w:after="0" w:line="240" w:lineRule="auto"/>
        <w:jc w:val="both"/>
        <w:rPr>
          <w:rFonts w:ascii="Arial" w:eastAsia="Times New Roman" w:hAnsi="Arial" w:cs="Arial"/>
          <w:sz w:val="20"/>
          <w:szCs w:val="20"/>
          <w:lang w:val="es-ES" w:eastAsia="es-ES"/>
        </w:rPr>
      </w:pPr>
    </w:p>
    <w:p w14:paraId="0EC72E34" w14:textId="4CEB98DB" w:rsidR="00211E73" w:rsidRPr="00AD3EDC" w:rsidRDefault="00211E73" w:rsidP="00146120">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lastRenderedPageBreak/>
        <w:t>Lo no previsto en estas bases será resuelto por el Comité de Adquisiciones, Arrendamientos y Servicios de Pensiones Civiles del Estado de Chihuahua, de conformidad con la Ley de Adquisiciones, Arrendamientos y Contratación de Servicios del Estado de Chihuahua</w:t>
      </w:r>
      <w:r w:rsidR="000E6990" w:rsidRPr="00AD3EDC">
        <w:rPr>
          <w:rFonts w:ascii="Arial" w:eastAsia="Times New Roman" w:hAnsi="Arial" w:cs="Arial"/>
          <w:sz w:val="20"/>
          <w:szCs w:val="20"/>
          <w:lang w:val="es-ES" w:eastAsia="es-ES"/>
        </w:rPr>
        <w:t xml:space="preserve"> y su Reglamento.</w:t>
      </w:r>
    </w:p>
    <w:p w14:paraId="77E9F12D" w14:textId="77777777" w:rsidR="00211E73" w:rsidRPr="00AD3EDC" w:rsidRDefault="00211E73" w:rsidP="00146120">
      <w:pPr>
        <w:spacing w:after="0" w:line="240" w:lineRule="auto"/>
        <w:jc w:val="both"/>
        <w:rPr>
          <w:rFonts w:ascii="Arial" w:eastAsia="Times New Roman" w:hAnsi="Arial" w:cs="Arial"/>
          <w:sz w:val="20"/>
          <w:szCs w:val="20"/>
          <w:lang w:val="es-ES" w:eastAsia="es-ES"/>
        </w:rPr>
      </w:pPr>
    </w:p>
    <w:p w14:paraId="0B4E3B49" w14:textId="4D61890D" w:rsidR="00211E73" w:rsidRPr="00211E73" w:rsidRDefault="00211E73" w:rsidP="00146120">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Las presentes bases fueron aprobadas por el Comité de Adquisiciones, Arrendamientos y Servicios de Pensiones</w:t>
      </w:r>
      <w:r w:rsidRPr="00211E73">
        <w:rPr>
          <w:rFonts w:ascii="Arial" w:eastAsia="Times New Roman" w:hAnsi="Arial" w:cs="Arial"/>
          <w:sz w:val="20"/>
          <w:szCs w:val="20"/>
          <w:lang w:val="es-ES" w:eastAsia="es-ES"/>
        </w:rPr>
        <w:t xml:space="preserve"> Civiles del Estado de Chihuahua, </w:t>
      </w:r>
      <w:r w:rsidRPr="001D49EF">
        <w:rPr>
          <w:rFonts w:ascii="Arial" w:eastAsia="Times New Roman" w:hAnsi="Arial" w:cs="Arial"/>
          <w:color w:val="000000" w:themeColor="text1"/>
          <w:sz w:val="20"/>
          <w:szCs w:val="20"/>
          <w:lang w:val="es-ES" w:eastAsia="es-ES"/>
        </w:rPr>
        <w:t>el día 2</w:t>
      </w:r>
      <w:r w:rsidR="005C3116">
        <w:rPr>
          <w:rFonts w:ascii="Arial" w:eastAsia="Times New Roman" w:hAnsi="Arial" w:cs="Arial"/>
          <w:color w:val="000000" w:themeColor="text1"/>
          <w:sz w:val="20"/>
          <w:szCs w:val="20"/>
          <w:lang w:val="es-ES" w:eastAsia="es-ES"/>
        </w:rPr>
        <w:t>8</w:t>
      </w:r>
      <w:r w:rsidRPr="001D49EF">
        <w:rPr>
          <w:rFonts w:ascii="Arial" w:eastAsia="Times New Roman" w:hAnsi="Arial" w:cs="Arial"/>
          <w:color w:val="000000" w:themeColor="text1"/>
          <w:sz w:val="20"/>
          <w:szCs w:val="20"/>
          <w:lang w:val="es-ES" w:eastAsia="es-ES"/>
        </w:rPr>
        <w:t xml:space="preserve"> de </w:t>
      </w:r>
      <w:r w:rsidR="000E6990" w:rsidRPr="001D49EF">
        <w:rPr>
          <w:rFonts w:ascii="Arial" w:eastAsia="Times New Roman" w:hAnsi="Arial" w:cs="Arial"/>
          <w:color w:val="000000" w:themeColor="text1"/>
          <w:sz w:val="20"/>
          <w:szCs w:val="20"/>
          <w:lang w:val="es-ES" w:eastAsia="es-ES"/>
        </w:rPr>
        <w:t>noviembre</w:t>
      </w:r>
      <w:r w:rsidRPr="001D49EF">
        <w:rPr>
          <w:rFonts w:ascii="Arial" w:eastAsia="Times New Roman" w:hAnsi="Arial" w:cs="Arial"/>
          <w:color w:val="000000" w:themeColor="text1"/>
          <w:sz w:val="20"/>
          <w:szCs w:val="20"/>
          <w:lang w:val="es-ES" w:eastAsia="es-ES"/>
        </w:rPr>
        <w:t xml:space="preserve"> del año 202</w:t>
      </w:r>
      <w:r w:rsidR="000E6990" w:rsidRPr="001D49EF">
        <w:rPr>
          <w:rFonts w:ascii="Arial" w:eastAsia="Times New Roman" w:hAnsi="Arial" w:cs="Arial"/>
          <w:color w:val="000000" w:themeColor="text1"/>
          <w:sz w:val="20"/>
          <w:szCs w:val="20"/>
          <w:lang w:val="es-ES" w:eastAsia="es-ES"/>
        </w:rPr>
        <w:t>2</w:t>
      </w:r>
      <w:r w:rsidRPr="001D49EF">
        <w:rPr>
          <w:rFonts w:ascii="Arial" w:eastAsia="Times New Roman" w:hAnsi="Arial" w:cs="Arial"/>
          <w:color w:val="000000" w:themeColor="text1"/>
          <w:sz w:val="20"/>
          <w:szCs w:val="20"/>
          <w:lang w:val="es-ES" w:eastAsia="es-ES"/>
        </w:rPr>
        <w:t>.</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230"/>
      </w:tblGrid>
      <w:tr w:rsidR="00211E73" w:rsidRPr="00211E73" w14:paraId="270B552F" w14:textId="77777777" w:rsidTr="00D434AC">
        <w:trPr>
          <w:trHeight w:val="2885"/>
        </w:trPr>
        <w:tc>
          <w:tcPr>
            <w:tcW w:w="9346" w:type="dxa"/>
            <w:gridSpan w:val="2"/>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154"/>
            </w:tblGrid>
            <w:tr w:rsidR="00146120" w:rsidRPr="001A5463" w14:paraId="7096FBC4" w14:textId="77777777" w:rsidTr="004D3AB3">
              <w:trPr>
                <w:trHeight w:val="2885"/>
              </w:trPr>
              <w:tc>
                <w:tcPr>
                  <w:tcW w:w="9346" w:type="dxa"/>
                  <w:gridSpan w:val="2"/>
                </w:tcPr>
                <w:tbl>
                  <w:tblPr>
                    <w:tblStyle w:val="Tablaconcuadrcula1"/>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66"/>
                  </w:tblGrid>
                  <w:tr w:rsidR="00146120" w:rsidRPr="001A5463" w14:paraId="23AB3395" w14:textId="77777777" w:rsidTr="004D3AB3">
                    <w:trPr>
                      <w:trHeight w:val="2828"/>
                    </w:trPr>
                    <w:tc>
                      <w:tcPr>
                        <w:tcW w:w="9615" w:type="dxa"/>
                        <w:gridSpan w:val="2"/>
                      </w:tcPr>
                      <w:p w14:paraId="26C96660" w14:textId="77777777" w:rsidR="00146120" w:rsidRPr="001A5463" w:rsidRDefault="00146120" w:rsidP="00146120">
                        <w:pPr>
                          <w:ind w:left="-210"/>
                          <w:jc w:val="center"/>
                          <w:rPr>
                            <w:rFonts w:ascii="Arial" w:hAnsi="Arial" w:cs="Arial"/>
                            <w:b/>
                            <w:lang w:val="es-ES" w:eastAsia="es-ES"/>
                          </w:rPr>
                        </w:pPr>
                      </w:p>
                      <w:p w14:paraId="17694AB8" w14:textId="77777777" w:rsidR="00146120" w:rsidRPr="001A5463" w:rsidRDefault="00146120" w:rsidP="00146120">
                        <w:pPr>
                          <w:ind w:left="-120" w:right="-195"/>
                          <w:rPr>
                            <w:rFonts w:ascii="Arial" w:hAnsi="Arial" w:cs="Arial"/>
                            <w:b/>
                            <w:sz w:val="19"/>
                            <w:szCs w:val="19"/>
                            <w:lang w:val="es-ES" w:eastAsia="es-ES"/>
                          </w:rPr>
                        </w:pPr>
                        <w:r w:rsidRPr="001A5463">
                          <w:rPr>
                            <w:rFonts w:ascii="Arial" w:hAnsi="Arial" w:cs="Arial"/>
                            <w:b/>
                            <w:sz w:val="19"/>
                            <w:szCs w:val="19"/>
                            <w:lang w:val="es-ES" w:eastAsia="es-ES"/>
                          </w:rPr>
                          <w:t xml:space="preserve">          LOS INTEGRANTES DEL COMITÉ DE ADQUISICIONES, ARRENDAMIENTOS Y SERVICIOS</w:t>
                        </w:r>
                      </w:p>
                      <w:p w14:paraId="3D642027" w14:textId="77777777" w:rsidR="00146120" w:rsidRPr="001A5463" w:rsidRDefault="00146120" w:rsidP="00146120">
                        <w:pPr>
                          <w:ind w:left="-120" w:right="-195"/>
                          <w:rPr>
                            <w:rFonts w:ascii="Arial" w:hAnsi="Arial" w:cs="Arial"/>
                            <w:b/>
                            <w:sz w:val="19"/>
                            <w:szCs w:val="19"/>
                            <w:lang w:val="es-ES" w:eastAsia="es-ES"/>
                          </w:rPr>
                        </w:pPr>
                        <w:r w:rsidRPr="001A5463">
                          <w:rPr>
                            <w:rFonts w:ascii="Arial" w:hAnsi="Arial" w:cs="Arial"/>
                            <w:b/>
                            <w:sz w:val="19"/>
                            <w:szCs w:val="19"/>
                            <w:lang w:val="es-ES" w:eastAsia="es-ES"/>
                          </w:rPr>
                          <w:t xml:space="preserve">                                    DE PENSIONES CIVILES DEL ESTADO DE CHIHUAHUA:</w:t>
                        </w:r>
                      </w:p>
                      <w:p w14:paraId="4532518F" w14:textId="77777777" w:rsidR="00146120" w:rsidRPr="001A5463" w:rsidRDefault="00146120" w:rsidP="00146120">
                        <w:pPr>
                          <w:jc w:val="center"/>
                          <w:rPr>
                            <w:rFonts w:ascii="Arial" w:hAnsi="Arial" w:cs="Arial"/>
                            <w:b/>
                            <w:sz w:val="19"/>
                            <w:szCs w:val="19"/>
                            <w:lang w:val="es-ES" w:eastAsia="es-ES"/>
                          </w:rPr>
                        </w:pPr>
                      </w:p>
                      <w:p w14:paraId="366FA92D" w14:textId="77777777" w:rsidR="00146120" w:rsidRPr="001A5463" w:rsidRDefault="00146120" w:rsidP="00146120">
                        <w:pPr>
                          <w:jc w:val="center"/>
                          <w:rPr>
                            <w:rFonts w:ascii="Arial" w:hAnsi="Arial" w:cs="Arial"/>
                            <w:b/>
                            <w:lang w:val="es-ES" w:eastAsia="es-ES"/>
                          </w:rPr>
                        </w:pPr>
                      </w:p>
                      <w:p w14:paraId="1C16846D" w14:textId="02E5CBE4" w:rsidR="00146120" w:rsidRPr="001A5463" w:rsidRDefault="00146120" w:rsidP="00146120">
                        <w:pPr>
                          <w:rPr>
                            <w:rFonts w:ascii="Arial" w:hAnsi="Arial" w:cs="Arial"/>
                            <w:b/>
                            <w:lang w:val="es-ES" w:eastAsia="es-ES"/>
                          </w:rPr>
                        </w:pPr>
                      </w:p>
                      <w:p w14:paraId="26E30445" w14:textId="77777777" w:rsidR="00146120" w:rsidRPr="001A5463" w:rsidRDefault="00146120" w:rsidP="00146120">
                        <w:pPr>
                          <w:jc w:val="center"/>
                          <w:rPr>
                            <w:rFonts w:ascii="Arial" w:hAnsi="Arial" w:cs="Arial"/>
                            <w:b/>
                            <w:lang w:val="es-ES" w:eastAsia="es-ES"/>
                          </w:rPr>
                        </w:pPr>
                      </w:p>
                      <w:p w14:paraId="6E278728" w14:textId="77777777" w:rsidR="00146120" w:rsidRPr="001A5463" w:rsidRDefault="00146120" w:rsidP="00146120">
                        <w:pPr>
                          <w:jc w:val="center"/>
                          <w:rPr>
                            <w:rFonts w:ascii="Arial" w:hAnsi="Arial" w:cs="Arial"/>
                            <w:b/>
                            <w:sz w:val="19"/>
                            <w:szCs w:val="19"/>
                            <w:lang w:val="es-ES" w:eastAsia="es-ES"/>
                          </w:rPr>
                        </w:pPr>
                        <w:r w:rsidRPr="001A5463">
                          <w:rPr>
                            <w:rFonts w:ascii="Arial" w:hAnsi="Arial" w:cs="Arial"/>
                            <w:b/>
                            <w:sz w:val="19"/>
                            <w:szCs w:val="19"/>
                            <w:lang w:val="es-ES" w:eastAsia="es-ES"/>
                          </w:rPr>
                          <w:t>M.D.O. JOSÉ DOLORES RAMÍREZ VILLAREAL</w:t>
                        </w:r>
                      </w:p>
                      <w:p w14:paraId="7D78FD4B" w14:textId="77777777" w:rsidR="00146120" w:rsidRPr="001A5463" w:rsidRDefault="00146120" w:rsidP="00146120">
                        <w:pPr>
                          <w:jc w:val="center"/>
                          <w:rPr>
                            <w:rFonts w:ascii="Arial" w:hAnsi="Arial" w:cs="Arial"/>
                            <w:b/>
                            <w:sz w:val="19"/>
                            <w:szCs w:val="19"/>
                            <w:lang w:eastAsia="es-ES"/>
                          </w:rPr>
                        </w:pPr>
                        <w:r w:rsidRPr="001A5463">
                          <w:rPr>
                            <w:rFonts w:ascii="Arial" w:hAnsi="Arial" w:cs="Arial"/>
                            <w:b/>
                            <w:sz w:val="19"/>
                            <w:szCs w:val="19"/>
                            <w:lang w:eastAsia="es-ES"/>
                          </w:rPr>
                          <w:t xml:space="preserve">PRESIDENTE DEL COMITÉ Y DIRECTOR DE ADMINISTRACIÓN </w:t>
                        </w:r>
                      </w:p>
                      <w:p w14:paraId="259A1884" w14:textId="77777777" w:rsidR="00146120" w:rsidRPr="001A5463" w:rsidRDefault="00146120" w:rsidP="00146120">
                        <w:pPr>
                          <w:jc w:val="center"/>
                          <w:rPr>
                            <w:rFonts w:ascii="Arial" w:hAnsi="Arial" w:cs="Arial"/>
                            <w:lang w:val="es-ES" w:eastAsia="es-ES"/>
                          </w:rPr>
                        </w:pPr>
                        <w:r w:rsidRPr="001A5463">
                          <w:rPr>
                            <w:rFonts w:ascii="Arial" w:hAnsi="Arial" w:cs="Arial"/>
                            <w:b/>
                            <w:sz w:val="19"/>
                            <w:szCs w:val="19"/>
                            <w:lang w:eastAsia="es-ES"/>
                          </w:rPr>
                          <w:t>PENSIONES CIVILES DEL ESTADO</w:t>
                        </w:r>
                      </w:p>
                    </w:tc>
                  </w:tr>
                  <w:tr w:rsidR="00146120" w:rsidRPr="001A5463" w14:paraId="2A7FA65A" w14:textId="77777777" w:rsidTr="004D3AB3">
                    <w:trPr>
                      <w:trHeight w:val="950"/>
                    </w:trPr>
                    <w:tc>
                      <w:tcPr>
                        <w:tcW w:w="4849" w:type="dxa"/>
                      </w:tcPr>
                      <w:p w14:paraId="5AF5CD3A" w14:textId="4B79C81D" w:rsidR="00146120" w:rsidRPr="001A5463" w:rsidRDefault="00146120" w:rsidP="00146120">
                        <w:pPr>
                          <w:rPr>
                            <w:rFonts w:ascii="Arial" w:hAnsi="Arial" w:cs="Arial"/>
                            <w:b/>
                            <w:sz w:val="19"/>
                            <w:szCs w:val="19"/>
                            <w:lang w:eastAsia="es-ES"/>
                          </w:rPr>
                        </w:pPr>
                      </w:p>
                      <w:p w14:paraId="22CF1C1D" w14:textId="77777777" w:rsidR="00146120" w:rsidRPr="001A5463" w:rsidRDefault="00146120" w:rsidP="00146120">
                        <w:pPr>
                          <w:rPr>
                            <w:rFonts w:ascii="Arial" w:hAnsi="Arial" w:cs="Arial"/>
                            <w:b/>
                            <w:sz w:val="19"/>
                            <w:szCs w:val="19"/>
                            <w:lang w:val="es-ES" w:eastAsia="es-ES"/>
                          </w:rPr>
                        </w:pPr>
                      </w:p>
                      <w:p w14:paraId="7E76498A" w14:textId="77777777" w:rsidR="00146120" w:rsidRPr="001A5463" w:rsidRDefault="00146120" w:rsidP="00146120">
                        <w:pPr>
                          <w:jc w:val="center"/>
                          <w:rPr>
                            <w:rFonts w:ascii="Arial" w:hAnsi="Arial" w:cs="Arial"/>
                            <w:b/>
                            <w:sz w:val="19"/>
                            <w:szCs w:val="19"/>
                            <w:lang w:val="es-ES" w:eastAsia="es-ES"/>
                          </w:rPr>
                        </w:pPr>
                      </w:p>
                      <w:p w14:paraId="1AF03E81" w14:textId="77777777" w:rsidR="00146120" w:rsidRPr="001A5463" w:rsidRDefault="00146120" w:rsidP="00146120">
                        <w:pPr>
                          <w:ind w:right="-195"/>
                          <w:rPr>
                            <w:rFonts w:ascii="Arial" w:hAnsi="Arial" w:cs="Arial"/>
                            <w:b/>
                            <w:sz w:val="19"/>
                            <w:szCs w:val="19"/>
                            <w:lang w:val="es-ES" w:eastAsia="es-ES"/>
                          </w:rPr>
                        </w:pPr>
                        <w:r w:rsidRPr="001A5463">
                          <w:rPr>
                            <w:rFonts w:ascii="Arial" w:hAnsi="Arial" w:cs="Arial"/>
                            <w:b/>
                            <w:sz w:val="19"/>
                            <w:szCs w:val="19"/>
                            <w:lang w:val="es-ES" w:eastAsia="es-ES"/>
                          </w:rPr>
                          <w:t>C.P.C. GILBERTO GUADALUPE MONTAÑEZ PÉREZ</w:t>
                        </w:r>
                      </w:p>
                      <w:p w14:paraId="0D9A88A6" w14:textId="77777777" w:rsidR="00146120" w:rsidRPr="001A5463" w:rsidRDefault="00146120" w:rsidP="00146120">
                        <w:pPr>
                          <w:jc w:val="center"/>
                          <w:rPr>
                            <w:rFonts w:ascii="Arial" w:hAnsi="Arial" w:cs="Arial"/>
                            <w:b/>
                            <w:sz w:val="19"/>
                            <w:szCs w:val="19"/>
                            <w:lang w:val="es-ES" w:eastAsia="es-ES"/>
                          </w:rPr>
                        </w:pPr>
                        <w:r w:rsidRPr="001A5463">
                          <w:rPr>
                            <w:rFonts w:ascii="Arial" w:hAnsi="Arial" w:cs="Arial"/>
                            <w:b/>
                            <w:sz w:val="19"/>
                            <w:szCs w:val="19"/>
                            <w:lang w:val="es-ES" w:eastAsia="es-ES"/>
                          </w:rPr>
                          <w:t xml:space="preserve">DIRECTOR DE FINANZAS </w:t>
                        </w:r>
                      </w:p>
                      <w:p w14:paraId="7C78FB1A" w14:textId="77777777" w:rsidR="00146120" w:rsidRPr="001A5463" w:rsidRDefault="00146120" w:rsidP="00146120">
                        <w:pPr>
                          <w:rPr>
                            <w:rFonts w:ascii="Arial" w:hAnsi="Arial" w:cs="Arial"/>
                            <w:b/>
                            <w:sz w:val="19"/>
                            <w:szCs w:val="19"/>
                            <w:lang w:val="es-ES" w:eastAsia="es-ES"/>
                          </w:rPr>
                        </w:pPr>
                        <w:r w:rsidRPr="001A5463">
                          <w:rPr>
                            <w:rFonts w:ascii="Arial" w:hAnsi="Arial" w:cs="Arial"/>
                            <w:b/>
                            <w:sz w:val="19"/>
                            <w:szCs w:val="19"/>
                            <w:lang w:val="es-ES" w:eastAsia="es-ES"/>
                          </w:rPr>
                          <w:t xml:space="preserve">           PENSIONES CIVILES DEL ESTADO</w:t>
                        </w:r>
                      </w:p>
                      <w:p w14:paraId="48461A7E" w14:textId="77777777" w:rsidR="00146120" w:rsidRPr="001A5463" w:rsidRDefault="00146120" w:rsidP="00146120">
                        <w:pPr>
                          <w:jc w:val="center"/>
                          <w:rPr>
                            <w:rFonts w:ascii="Arial" w:hAnsi="Arial" w:cs="Arial"/>
                            <w:sz w:val="19"/>
                            <w:szCs w:val="19"/>
                            <w:lang w:val="es-ES" w:eastAsia="es-ES"/>
                          </w:rPr>
                        </w:pPr>
                        <w:r w:rsidRPr="001A5463">
                          <w:rPr>
                            <w:rFonts w:ascii="Arial" w:hAnsi="Arial" w:cs="Arial"/>
                            <w:b/>
                            <w:sz w:val="19"/>
                            <w:szCs w:val="19"/>
                            <w:lang w:val="es-ES" w:eastAsia="es-ES"/>
                          </w:rPr>
                          <w:t>VOCAL</w:t>
                        </w:r>
                      </w:p>
                    </w:tc>
                    <w:tc>
                      <w:tcPr>
                        <w:tcW w:w="4766" w:type="dxa"/>
                      </w:tcPr>
                      <w:p w14:paraId="44732BF7" w14:textId="77777777" w:rsidR="00146120" w:rsidRPr="001A5463" w:rsidRDefault="00146120" w:rsidP="00146120">
                        <w:pPr>
                          <w:rPr>
                            <w:rFonts w:ascii="Arial" w:hAnsi="Arial" w:cs="Arial"/>
                            <w:b/>
                            <w:sz w:val="19"/>
                            <w:szCs w:val="19"/>
                            <w:lang w:eastAsia="es-ES"/>
                          </w:rPr>
                        </w:pPr>
                      </w:p>
                      <w:p w14:paraId="116A748E" w14:textId="77777777" w:rsidR="00146120" w:rsidRPr="001A5463" w:rsidRDefault="00146120" w:rsidP="00146120">
                        <w:pPr>
                          <w:jc w:val="center"/>
                          <w:rPr>
                            <w:rFonts w:ascii="Arial" w:hAnsi="Arial" w:cs="Arial"/>
                            <w:b/>
                            <w:sz w:val="19"/>
                            <w:szCs w:val="19"/>
                            <w:lang w:eastAsia="es-ES"/>
                          </w:rPr>
                        </w:pPr>
                      </w:p>
                      <w:p w14:paraId="020434C3" w14:textId="2FACE864" w:rsidR="00146120" w:rsidRPr="001A5463" w:rsidRDefault="00146120" w:rsidP="00146120">
                        <w:pPr>
                          <w:ind w:right="-195"/>
                          <w:rPr>
                            <w:rFonts w:ascii="Arial" w:hAnsi="Arial" w:cs="Arial"/>
                            <w:b/>
                            <w:sz w:val="19"/>
                            <w:szCs w:val="19"/>
                            <w:lang w:eastAsia="es-ES"/>
                          </w:rPr>
                        </w:pPr>
                      </w:p>
                      <w:p w14:paraId="7668BB68" w14:textId="77777777" w:rsidR="00146120" w:rsidRPr="001A5463" w:rsidRDefault="00146120" w:rsidP="00146120">
                        <w:pPr>
                          <w:ind w:right="-195"/>
                          <w:rPr>
                            <w:rFonts w:ascii="Arial" w:hAnsi="Arial" w:cs="Arial"/>
                            <w:b/>
                            <w:sz w:val="19"/>
                            <w:szCs w:val="19"/>
                            <w:lang w:eastAsia="es-ES"/>
                          </w:rPr>
                        </w:pPr>
                        <w:r w:rsidRPr="001A5463">
                          <w:rPr>
                            <w:rFonts w:ascii="Arial" w:hAnsi="Arial" w:cs="Arial"/>
                            <w:b/>
                            <w:sz w:val="19"/>
                            <w:szCs w:val="19"/>
                            <w:lang w:eastAsia="es-ES"/>
                          </w:rPr>
                          <w:t>DRA. ALICIA ANDREA RIVERA MORALES</w:t>
                        </w:r>
                      </w:p>
                      <w:p w14:paraId="2AEA892F" w14:textId="77777777" w:rsidR="00146120" w:rsidRPr="001A5463" w:rsidRDefault="00146120" w:rsidP="00146120">
                        <w:pPr>
                          <w:ind w:right="-195"/>
                          <w:rPr>
                            <w:rFonts w:ascii="Arial" w:hAnsi="Arial" w:cs="Arial"/>
                            <w:b/>
                            <w:sz w:val="19"/>
                            <w:szCs w:val="19"/>
                            <w:lang w:eastAsia="es-ES"/>
                          </w:rPr>
                        </w:pPr>
                        <w:r w:rsidRPr="001A5463">
                          <w:rPr>
                            <w:rFonts w:ascii="Arial" w:hAnsi="Arial" w:cs="Arial"/>
                            <w:b/>
                            <w:sz w:val="19"/>
                            <w:szCs w:val="19"/>
                            <w:lang w:eastAsia="es-ES"/>
                          </w:rPr>
                          <w:t xml:space="preserve">  ENCARGADA DEL DESPACHO DE LA  </w:t>
                        </w:r>
                      </w:p>
                      <w:p w14:paraId="029D98FC" w14:textId="77777777" w:rsidR="00146120" w:rsidRPr="001A5463" w:rsidRDefault="00146120" w:rsidP="00146120">
                        <w:pPr>
                          <w:ind w:right="-195"/>
                          <w:rPr>
                            <w:rFonts w:ascii="Arial" w:hAnsi="Arial" w:cs="Arial"/>
                            <w:b/>
                            <w:sz w:val="19"/>
                            <w:szCs w:val="19"/>
                            <w:lang w:eastAsia="es-ES"/>
                          </w:rPr>
                        </w:pPr>
                        <w:r w:rsidRPr="001A5463">
                          <w:rPr>
                            <w:rFonts w:ascii="Arial" w:hAnsi="Arial" w:cs="Arial"/>
                            <w:b/>
                            <w:sz w:val="19"/>
                            <w:szCs w:val="19"/>
                            <w:lang w:eastAsia="es-ES"/>
                          </w:rPr>
                          <w:t xml:space="preserve">                DIRECCIÓN MEDICA  </w:t>
                        </w:r>
                      </w:p>
                      <w:p w14:paraId="7302A4E8" w14:textId="77777777" w:rsidR="00146120" w:rsidRPr="001A5463" w:rsidRDefault="00146120" w:rsidP="00146120">
                        <w:pPr>
                          <w:ind w:right="-195"/>
                          <w:rPr>
                            <w:rFonts w:ascii="Arial" w:hAnsi="Arial" w:cs="Arial"/>
                            <w:b/>
                            <w:sz w:val="19"/>
                            <w:szCs w:val="19"/>
                            <w:lang w:eastAsia="es-ES"/>
                          </w:rPr>
                        </w:pPr>
                        <w:r w:rsidRPr="001A5463">
                          <w:rPr>
                            <w:rFonts w:ascii="Arial" w:hAnsi="Arial" w:cs="Arial"/>
                            <w:b/>
                            <w:sz w:val="19"/>
                            <w:szCs w:val="19"/>
                            <w:lang w:eastAsia="es-ES"/>
                          </w:rPr>
                          <w:t xml:space="preserve">    PENSIONES CIVILES DEL ESTADO</w:t>
                        </w:r>
                      </w:p>
                      <w:p w14:paraId="477D3C50" w14:textId="77777777" w:rsidR="00146120" w:rsidRPr="001A5463" w:rsidRDefault="00146120" w:rsidP="00146120">
                        <w:pPr>
                          <w:ind w:right="-195"/>
                          <w:rPr>
                            <w:rFonts w:ascii="Arial" w:hAnsi="Arial" w:cs="Arial"/>
                            <w:b/>
                            <w:sz w:val="19"/>
                            <w:szCs w:val="19"/>
                            <w:lang w:eastAsia="es-ES"/>
                          </w:rPr>
                        </w:pPr>
                        <w:r w:rsidRPr="001A5463">
                          <w:rPr>
                            <w:rFonts w:ascii="Arial" w:hAnsi="Arial" w:cs="Arial"/>
                            <w:b/>
                            <w:sz w:val="19"/>
                            <w:szCs w:val="19"/>
                            <w:lang w:eastAsia="es-ES"/>
                          </w:rPr>
                          <w:t xml:space="preserve">              VOCAL Y REQUIRENTE</w:t>
                        </w:r>
                      </w:p>
                    </w:tc>
                  </w:tr>
                  <w:tr w:rsidR="00146120" w:rsidRPr="001A5463" w14:paraId="06B884E5" w14:textId="77777777" w:rsidTr="004D3AB3">
                    <w:trPr>
                      <w:trHeight w:val="950"/>
                    </w:trPr>
                    <w:tc>
                      <w:tcPr>
                        <w:tcW w:w="4849" w:type="dxa"/>
                      </w:tcPr>
                      <w:p w14:paraId="120B4B84" w14:textId="1F061239" w:rsidR="00146120" w:rsidRDefault="00146120" w:rsidP="00146120">
                        <w:pPr>
                          <w:rPr>
                            <w:rFonts w:ascii="Arial" w:hAnsi="Arial" w:cs="Arial"/>
                            <w:b/>
                            <w:sz w:val="19"/>
                            <w:szCs w:val="19"/>
                            <w:lang w:val="es-ES" w:eastAsia="es-ES"/>
                          </w:rPr>
                        </w:pPr>
                      </w:p>
                      <w:p w14:paraId="46F5DE70" w14:textId="4F3301E7" w:rsidR="00146120" w:rsidRDefault="00146120" w:rsidP="00146120">
                        <w:pPr>
                          <w:rPr>
                            <w:rFonts w:ascii="Arial" w:hAnsi="Arial" w:cs="Arial"/>
                            <w:b/>
                            <w:sz w:val="19"/>
                            <w:szCs w:val="19"/>
                            <w:lang w:val="es-ES" w:eastAsia="es-ES"/>
                          </w:rPr>
                        </w:pPr>
                      </w:p>
                      <w:p w14:paraId="72DCD222" w14:textId="674D7C5D" w:rsidR="00146120" w:rsidRDefault="00146120" w:rsidP="00146120">
                        <w:pPr>
                          <w:rPr>
                            <w:rFonts w:ascii="Arial" w:hAnsi="Arial" w:cs="Arial"/>
                            <w:b/>
                            <w:sz w:val="19"/>
                            <w:szCs w:val="19"/>
                            <w:lang w:val="es-ES" w:eastAsia="es-ES"/>
                          </w:rPr>
                        </w:pPr>
                      </w:p>
                      <w:p w14:paraId="22A8ECA1" w14:textId="6EFCD93A" w:rsidR="00146120" w:rsidRDefault="00146120" w:rsidP="00146120">
                        <w:pPr>
                          <w:rPr>
                            <w:rFonts w:ascii="Arial" w:hAnsi="Arial" w:cs="Arial"/>
                            <w:b/>
                            <w:sz w:val="19"/>
                            <w:szCs w:val="19"/>
                            <w:lang w:val="es-ES" w:eastAsia="es-ES"/>
                          </w:rPr>
                        </w:pPr>
                      </w:p>
                      <w:p w14:paraId="06EA7F65" w14:textId="77777777" w:rsidR="00146120" w:rsidRPr="001A5463" w:rsidRDefault="00146120" w:rsidP="00146120">
                        <w:pPr>
                          <w:rPr>
                            <w:rFonts w:ascii="Arial" w:hAnsi="Arial" w:cs="Arial"/>
                            <w:b/>
                            <w:sz w:val="19"/>
                            <w:szCs w:val="19"/>
                            <w:lang w:val="es-ES" w:eastAsia="es-ES"/>
                          </w:rPr>
                        </w:pPr>
                      </w:p>
                      <w:p w14:paraId="565CD122" w14:textId="77777777" w:rsidR="00146120" w:rsidRPr="001A5463" w:rsidRDefault="00146120" w:rsidP="00146120">
                        <w:pPr>
                          <w:ind w:right="-195"/>
                          <w:rPr>
                            <w:rFonts w:ascii="Arial" w:hAnsi="Arial" w:cs="Arial"/>
                            <w:b/>
                            <w:sz w:val="19"/>
                            <w:szCs w:val="19"/>
                            <w:lang w:val="es-ES" w:eastAsia="es-ES"/>
                          </w:rPr>
                        </w:pPr>
                        <w:r>
                          <w:rPr>
                            <w:rFonts w:ascii="Arial" w:hAnsi="Arial" w:cs="Arial"/>
                            <w:b/>
                            <w:sz w:val="19"/>
                            <w:szCs w:val="19"/>
                            <w:lang w:val="es-ES" w:eastAsia="es-ES"/>
                          </w:rPr>
                          <w:t xml:space="preserve">           DR. CECILIO GUERRA VILLALOBOS</w:t>
                        </w:r>
                      </w:p>
                      <w:p w14:paraId="41CFD872" w14:textId="77777777" w:rsidR="00146120" w:rsidRPr="001A5463" w:rsidRDefault="00146120" w:rsidP="00146120">
                        <w:pPr>
                          <w:jc w:val="center"/>
                          <w:rPr>
                            <w:rFonts w:ascii="Arial" w:hAnsi="Arial" w:cs="Arial"/>
                            <w:b/>
                            <w:sz w:val="19"/>
                            <w:szCs w:val="19"/>
                            <w:lang w:val="es-ES" w:eastAsia="es-ES"/>
                          </w:rPr>
                        </w:pPr>
                        <w:r>
                          <w:rPr>
                            <w:rFonts w:ascii="Arial" w:hAnsi="Arial" w:cs="Arial"/>
                            <w:b/>
                            <w:sz w:val="19"/>
                            <w:szCs w:val="19"/>
                            <w:lang w:val="es-ES" w:eastAsia="es-ES"/>
                          </w:rPr>
                          <w:t>COORDINADOR JURÍDICO</w:t>
                        </w:r>
                      </w:p>
                      <w:p w14:paraId="5DAF781C" w14:textId="77777777" w:rsidR="00146120" w:rsidRPr="001A5463" w:rsidRDefault="00146120" w:rsidP="00146120">
                        <w:pPr>
                          <w:rPr>
                            <w:rFonts w:ascii="Arial" w:hAnsi="Arial" w:cs="Arial"/>
                            <w:b/>
                            <w:sz w:val="19"/>
                            <w:szCs w:val="19"/>
                            <w:lang w:val="es-ES" w:eastAsia="es-ES"/>
                          </w:rPr>
                        </w:pPr>
                        <w:r w:rsidRPr="001A5463">
                          <w:rPr>
                            <w:rFonts w:ascii="Arial" w:hAnsi="Arial" w:cs="Arial"/>
                            <w:b/>
                            <w:sz w:val="19"/>
                            <w:szCs w:val="19"/>
                            <w:lang w:val="es-ES" w:eastAsia="es-ES"/>
                          </w:rPr>
                          <w:t xml:space="preserve">           PENSIONES CIVILES DEL ESTADO</w:t>
                        </w:r>
                      </w:p>
                      <w:p w14:paraId="2F9FBD30" w14:textId="77777777" w:rsidR="00146120" w:rsidRPr="001A5463" w:rsidRDefault="00146120" w:rsidP="00146120">
                        <w:pPr>
                          <w:jc w:val="center"/>
                          <w:rPr>
                            <w:rFonts w:ascii="Arial" w:hAnsi="Arial" w:cs="Arial"/>
                            <w:sz w:val="19"/>
                            <w:szCs w:val="19"/>
                            <w:lang w:val="es-ES" w:eastAsia="es-ES"/>
                          </w:rPr>
                        </w:pPr>
                        <w:r w:rsidRPr="001A5463">
                          <w:rPr>
                            <w:rFonts w:ascii="Arial" w:hAnsi="Arial" w:cs="Arial"/>
                            <w:b/>
                            <w:sz w:val="19"/>
                            <w:szCs w:val="19"/>
                            <w:lang w:val="es-ES" w:eastAsia="es-ES"/>
                          </w:rPr>
                          <w:t>VOCAL</w:t>
                        </w:r>
                      </w:p>
                    </w:tc>
                    <w:tc>
                      <w:tcPr>
                        <w:tcW w:w="4766" w:type="dxa"/>
                      </w:tcPr>
                      <w:p w14:paraId="1E29AD50" w14:textId="77777777" w:rsidR="00146120" w:rsidRDefault="00146120" w:rsidP="00146120">
                        <w:pPr>
                          <w:ind w:right="-195"/>
                          <w:rPr>
                            <w:rFonts w:ascii="Arial" w:hAnsi="Arial" w:cs="Arial"/>
                            <w:b/>
                            <w:sz w:val="19"/>
                            <w:szCs w:val="19"/>
                            <w:lang w:eastAsia="es-ES"/>
                          </w:rPr>
                        </w:pPr>
                        <w:r>
                          <w:rPr>
                            <w:rFonts w:ascii="Arial" w:hAnsi="Arial" w:cs="Arial"/>
                            <w:b/>
                            <w:sz w:val="19"/>
                            <w:szCs w:val="19"/>
                            <w:lang w:eastAsia="es-ES"/>
                          </w:rPr>
                          <w:t xml:space="preserve">  </w:t>
                        </w:r>
                      </w:p>
                      <w:p w14:paraId="0266C378" w14:textId="77777777" w:rsidR="00146120" w:rsidRDefault="00146120" w:rsidP="00146120">
                        <w:pPr>
                          <w:ind w:right="-195"/>
                          <w:rPr>
                            <w:rFonts w:ascii="Arial" w:hAnsi="Arial" w:cs="Arial"/>
                            <w:b/>
                            <w:sz w:val="19"/>
                            <w:szCs w:val="19"/>
                            <w:lang w:eastAsia="es-ES"/>
                          </w:rPr>
                        </w:pPr>
                        <w:r>
                          <w:rPr>
                            <w:rFonts w:ascii="Arial" w:hAnsi="Arial" w:cs="Arial"/>
                            <w:b/>
                            <w:sz w:val="19"/>
                            <w:szCs w:val="19"/>
                            <w:lang w:eastAsia="es-ES"/>
                          </w:rPr>
                          <w:t xml:space="preserve">     </w:t>
                        </w:r>
                      </w:p>
                      <w:p w14:paraId="0D0A6B9C" w14:textId="77777777" w:rsidR="00146120" w:rsidRDefault="00146120" w:rsidP="00146120">
                        <w:pPr>
                          <w:ind w:right="-195"/>
                          <w:rPr>
                            <w:rFonts w:ascii="Arial" w:hAnsi="Arial" w:cs="Arial"/>
                            <w:b/>
                            <w:sz w:val="19"/>
                            <w:szCs w:val="19"/>
                            <w:lang w:eastAsia="es-ES"/>
                          </w:rPr>
                        </w:pPr>
                      </w:p>
                      <w:p w14:paraId="3CC0C41A" w14:textId="77777777" w:rsidR="00146120" w:rsidRDefault="00146120" w:rsidP="00146120">
                        <w:pPr>
                          <w:ind w:right="-195"/>
                          <w:rPr>
                            <w:rFonts w:ascii="Arial" w:hAnsi="Arial" w:cs="Arial"/>
                            <w:b/>
                            <w:sz w:val="19"/>
                            <w:szCs w:val="19"/>
                            <w:lang w:eastAsia="es-ES"/>
                          </w:rPr>
                        </w:pPr>
                      </w:p>
                      <w:p w14:paraId="0D56FBEE" w14:textId="77777777" w:rsidR="00146120" w:rsidRDefault="00146120" w:rsidP="00146120">
                        <w:pPr>
                          <w:ind w:right="-195"/>
                          <w:rPr>
                            <w:rFonts w:ascii="Arial" w:hAnsi="Arial" w:cs="Arial"/>
                            <w:b/>
                            <w:sz w:val="19"/>
                            <w:szCs w:val="19"/>
                            <w:lang w:eastAsia="es-ES"/>
                          </w:rPr>
                        </w:pPr>
                      </w:p>
                      <w:p w14:paraId="3FEA857E" w14:textId="74E842C8" w:rsidR="00146120" w:rsidRPr="001A5463" w:rsidRDefault="00146120" w:rsidP="00146120">
                        <w:pPr>
                          <w:ind w:right="-195"/>
                          <w:rPr>
                            <w:rFonts w:ascii="Arial" w:hAnsi="Arial" w:cs="Arial"/>
                            <w:b/>
                            <w:sz w:val="19"/>
                            <w:szCs w:val="19"/>
                            <w:lang w:eastAsia="es-ES"/>
                          </w:rPr>
                        </w:pPr>
                        <w:r>
                          <w:rPr>
                            <w:rFonts w:ascii="Arial" w:hAnsi="Arial" w:cs="Arial"/>
                            <w:b/>
                            <w:sz w:val="19"/>
                            <w:szCs w:val="19"/>
                            <w:lang w:eastAsia="es-ES"/>
                          </w:rPr>
                          <w:t>C.P. FEDERICO ACEVEDO MUÑOZ</w:t>
                        </w:r>
                      </w:p>
                      <w:p w14:paraId="2FC33B35" w14:textId="20E460DC" w:rsidR="00146120" w:rsidRDefault="00146120" w:rsidP="00146120">
                        <w:pPr>
                          <w:ind w:right="-195"/>
                          <w:rPr>
                            <w:rFonts w:ascii="Arial" w:hAnsi="Arial" w:cs="Arial"/>
                            <w:b/>
                            <w:sz w:val="19"/>
                            <w:szCs w:val="19"/>
                            <w:lang w:eastAsia="es-ES"/>
                          </w:rPr>
                        </w:pPr>
                        <w:r w:rsidRPr="001A5463">
                          <w:rPr>
                            <w:rFonts w:ascii="Arial" w:hAnsi="Arial" w:cs="Arial"/>
                            <w:b/>
                            <w:sz w:val="19"/>
                            <w:szCs w:val="19"/>
                            <w:lang w:eastAsia="es-ES"/>
                          </w:rPr>
                          <w:t xml:space="preserve">  </w:t>
                        </w:r>
                        <w:r>
                          <w:rPr>
                            <w:rFonts w:ascii="Arial" w:hAnsi="Arial" w:cs="Arial"/>
                            <w:b/>
                            <w:sz w:val="19"/>
                            <w:szCs w:val="19"/>
                            <w:lang w:eastAsia="es-ES"/>
                          </w:rPr>
                          <w:t xml:space="preserve"> JEFE DEL DEPARTAMENTO DE</w:t>
                        </w:r>
                        <w:r w:rsidRPr="001A5463">
                          <w:rPr>
                            <w:rFonts w:ascii="Arial" w:hAnsi="Arial" w:cs="Arial"/>
                            <w:b/>
                            <w:sz w:val="19"/>
                            <w:szCs w:val="19"/>
                            <w:lang w:eastAsia="es-ES"/>
                          </w:rPr>
                          <w:t xml:space="preserve">  </w:t>
                        </w:r>
                      </w:p>
                      <w:p w14:paraId="39A11621" w14:textId="6479CD3B" w:rsidR="00146120" w:rsidRPr="001A5463" w:rsidRDefault="00146120" w:rsidP="00146120">
                        <w:pPr>
                          <w:ind w:left="-214" w:right="-195" w:firstLine="141"/>
                          <w:rPr>
                            <w:rFonts w:ascii="Arial" w:hAnsi="Arial" w:cs="Arial"/>
                            <w:b/>
                            <w:sz w:val="19"/>
                            <w:szCs w:val="19"/>
                            <w:lang w:eastAsia="es-ES"/>
                          </w:rPr>
                        </w:pPr>
                        <w:r>
                          <w:rPr>
                            <w:rFonts w:ascii="Arial" w:hAnsi="Arial" w:cs="Arial"/>
                            <w:b/>
                            <w:sz w:val="19"/>
                            <w:szCs w:val="19"/>
                            <w:lang w:eastAsia="es-ES"/>
                          </w:rPr>
                          <w:t>RECURSOS MATERIALES Y SERVICIOS</w:t>
                        </w:r>
                      </w:p>
                      <w:p w14:paraId="73DAD058" w14:textId="77777777" w:rsidR="00146120" w:rsidRPr="001A5463" w:rsidRDefault="00146120" w:rsidP="00146120">
                        <w:pPr>
                          <w:ind w:right="-195"/>
                          <w:rPr>
                            <w:rFonts w:ascii="Arial" w:hAnsi="Arial" w:cs="Arial"/>
                            <w:b/>
                            <w:sz w:val="19"/>
                            <w:szCs w:val="19"/>
                            <w:lang w:eastAsia="es-ES"/>
                          </w:rPr>
                        </w:pPr>
                        <w:r w:rsidRPr="001A5463">
                          <w:rPr>
                            <w:rFonts w:ascii="Arial" w:hAnsi="Arial" w:cs="Arial"/>
                            <w:b/>
                            <w:sz w:val="19"/>
                            <w:szCs w:val="19"/>
                            <w:lang w:eastAsia="es-ES"/>
                          </w:rPr>
                          <w:t xml:space="preserve">    PENSIONES CIVILES DEL ESTADO</w:t>
                        </w:r>
                      </w:p>
                      <w:p w14:paraId="2C77B070" w14:textId="77777777" w:rsidR="00146120" w:rsidRPr="001A5463" w:rsidRDefault="00146120" w:rsidP="00146120">
                        <w:pPr>
                          <w:ind w:right="-195"/>
                          <w:rPr>
                            <w:rFonts w:ascii="Arial" w:hAnsi="Arial" w:cs="Arial"/>
                            <w:b/>
                            <w:sz w:val="19"/>
                            <w:szCs w:val="19"/>
                            <w:lang w:eastAsia="es-ES"/>
                          </w:rPr>
                        </w:pPr>
                        <w:r w:rsidRPr="001A5463">
                          <w:rPr>
                            <w:rFonts w:ascii="Arial" w:hAnsi="Arial" w:cs="Arial"/>
                            <w:b/>
                            <w:sz w:val="19"/>
                            <w:szCs w:val="19"/>
                            <w:lang w:eastAsia="es-ES"/>
                          </w:rPr>
                          <w:t xml:space="preserve">              </w:t>
                        </w:r>
                        <w:r>
                          <w:rPr>
                            <w:rFonts w:ascii="Arial" w:hAnsi="Arial" w:cs="Arial"/>
                            <w:b/>
                            <w:sz w:val="19"/>
                            <w:szCs w:val="19"/>
                            <w:lang w:eastAsia="es-ES"/>
                          </w:rPr>
                          <w:t xml:space="preserve">         </w:t>
                        </w:r>
                        <w:r w:rsidRPr="001A5463">
                          <w:rPr>
                            <w:rFonts w:ascii="Arial" w:hAnsi="Arial" w:cs="Arial"/>
                            <w:b/>
                            <w:sz w:val="19"/>
                            <w:szCs w:val="19"/>
                            <w:lang w:eastAsia="es-ES"/>
                          </w:rPr>
                          <w:t>REQUIRENTE</w:t>
                        </w:r>
                      </w:p>
                    </w:tc>
                  </w:tr>
                </w:tbl>
                <w:p w14:paraId="6FCEEE40" w14:textId="77777777" w:rsidR="00146120" w:rsidRPr="001A5463" w:rsidRDefault="00146120" w:rsidP="00146120">
                  <w:pPr>
                    <w:jc w:val="center"/>
                    <w:rPr>
                      <w:rFonts w:ascii="Arial" w:hAnsi="Arial" w:cs="Arial"/>
                      <w:lang w:val="es-ES" w:eastAsia="es-ES"/>
                    </w:rPr>
                  </w:pPr>
                </w:p>
              </w:tc>
            </w:tr>
            <w:tr w:rsidR="00146120" w:rsidRPr="001A5463" w14:paraId="762E78D9" w14:textId="77777777" w:rsidTr="004D3AB3">
              <w:tc>
                <w:tcPr>
                  <w:tcW w:w="4820" w:type="dxa"/>
                </w:tcPr>
                <w:p w14:paraId="6B458B68" w14:textId="77777777" w:rsidR="00146120" w:rsidRPr="001A5463" w:rsidRDefault="00146120" w:rsidP="00146120">
                  <w:pPr>
                    <w:jc w:val="center"/>
                    <w:rPr>
                      <w:rFonts w:ascii="Arial" w:hAnsi="Arial" w:cs="Arial"/>
                      <w:lang w:val="es-ES" w:eastAsia="es-ES"/>
                    </w:rPr>
                  </w:pPr>
                </w:p>
              </w:tc>
              <w:tc>
                <w:tcPr>
                  <w:tcW w:w="4526" w:type="dxa"/>
                </w:tcPr>
                <w:p w14:paraId="660202B3" w14:textId="77777777" w:rsidR="00146120" w:rsidRPr="001A5463" w:rsidRDefault="00146120" w:rsidP="00146120">
                  <w:pPr>
                    <w:jc w:val="center"/>
                    <w:rPr>
                      <w:rFonts w:ascii="Arial" w:hAnsi="Arial" w:cs="Arial"/>
                      <w:b/>
                      <w:color w:val="FF0000"/>
                      <w:lang w:val="es-ES" w:eastAsia="es-ES"/>
                    </w:rPr>
                  </w:pPr>
                </w:p>
              </w:tc>
            </w:tr>
            <w:tr w:rsidR="00146120" w:rsidRPr="001A5463" w14:paraId="59DA7D16" w14:textId="77777777" w:rsidTr="004D3AB3">
              <w:tc>
                <w:tcPr>
                  <w:tcW w:w="9346" w:type="dxa"/>
                  <w:gridSpan w:val="2"/>
                </w:tcPr>
                <w:p w14:paraId="6FDF0548" w14:textId="77777777" w:rsidR="00146120" w:rsidRPr="001A5463" w:rsidRDefault="00146120" w:rsidP="00146120">
                  <w:pPr>
                    <w:jc w:val="center"/>
                    <w:rPr>
                      <w:rFonts w:ascii="Arial" w:hAnsi="Arial" w:cs="Arial"/>
                      <w:lang w:val="es-ES" w:eastAsia="es-ES"/>
                    </w:rPr>
                  </w:pPr>
                </w:p>
              </w:tc>
            </w:tr>
          </w:tbl>
          <w:p w14:paraId="2DFD9E6B" w14:textId="77777777" w:rsidR="00146120" w:rsidRPr="001A5463" w:rsidRDefault="00146120" w:rsidP="00146120">
            <w:pPr>
              <w:jc w:val="both"/>
              <w:rPr>
                <w:rFonts w:ascii="Arial" w:hAnsi="Arial" w:cs="Arial"/>
                <w:sz w:val="16"/>
                <w:szCs w:val="16"/>
                <w:lang w:val="es-ES" w:eastAsia="es-ES"/>
              </w:rPr>
            </w:pPr>
          </w:p>
          <w:p w14:paraId="75B33826" w14:textId="77777777" w:rsidR="00146120" w:rsidRPr="001A5463" w:rsidRDefault="00146120" w:rsidP="00146120">
            <w:pPr>
              <w:jc w:val="both"/>
              <w:rPr>
                <w:rFonts w:ascii="Arial" w:hAnsi="Arial" w:cs="Arial"/>
                <w:sz w:val="16"/>
                <w:szCs w:val="16"/>
                <w:lang w:val="es-ES" w:eastAsia="es-ES"/>
              </w:rPr>
            </w:pPr>
          </w:p>
          <w:p w14:paraId="777DFC5E" w14:textId="77777777" w:rsidR="00146120" w:rsidRPr="001A5463" w:rsidRDefault="00146120" w:rsidP="00146120">
            <w:pPr>
              <w:jc w:val="center"/>
              <w:rPr>
                <w:rFonts w:ascii="Arial" w:hAnsi="Arial" w:cs="Arial"/>
                <w:b/>
                <w:sz w:val="19"/>
                <w:szCs w:val="19"/>
                <w:lang w:val="pt-BR" w:eastAsia="es-ES"/>
              </w:rPr>
            </w:pPr>
            <w:r>
              <w:rPr>
                <w:rFonts w:ascii="Arial" w:hAnsi="Arial" w:cs="Arial"/>
                <w:b/>
                <w:sz w:val="19"/>
                <w:szCs w:val="19"/>
                <w:lang w:val="pt-BR" w:eastAsia="es-ES"/>
              </w:rPr>
              <w:t>ING. ALFREDO CHÁVEZ SEDANO</w:t>
            </w:r>
          </w:p>
          <w:p w14:paraId="37479803" w14:textId="77777777" w:rsidR="00146120" w:rsidRPr="001A5463" w:rsidRDefault="00146120" w:rsidP="00146120">
            <w:pPr>
              <w:jc w:val="center"/>
              <w:rPr>
                <w:rFonts w:ascii="Arial" w:hAnsi="Arial" w:cs="Arial"/>
                <w:b/>
                <w:sz w:val="19"/>
                <w:szCs w:val="19"/>
                <w:lang w:val="pt-BR" w:eastAsia="es-ES"/>
              </w:rPr>
            </w:pPr>
            <w:r>
              <w:rPr>
                <w:rFonts w:ascii="Arial" w:hAnsi="Arial" w:cs="Arial"/>
                <w:b/>
                <w:sz w:val="19"/>
                <w:szCs w:val="19"/>
                <w:lang w:val="pt-BR" w:eastAsia="es-ES"/>
              </w:rPr>
              <w:t>JEFE DE LA DIVISIÓN DE ADQUISICIONES</w:t>
            </w:r>
          </w:p>
          <w:p w14:paraId="509F7A4A" w14:textId="77777777" w:rsidR="00146120" w:rsidRDefault="00146120" w:rsidP="00146120">
            <w:pPr>
              <w:jc w:val="center"/>
              <w:rPr>
                <w:rFonts w:ascii="Arial" w:hAnsi="Arial" w:cs="Arial"/>
                <w:b/>
                <w:sz w:val="19"/>
                <w:szCs w:val="19"/>
                <w:lang w:val="es-ES" w:eastAsia="es-ES"/>
              </w:rPr>
            </w:pPr>
            <w:r>
              <w:rPr>
                <w:rFonts w:ascii="Arial" w:hAnsi="Arial" w:cs="Arial"/>
                <w:b/>
                <w:sz w:val="19"/>
                <w:szCs w:val="19"/>
                <w:lang w:val="es-ES" w:eastAsia="es-ES"/>
              </w:rPr>
              <w:t>PENSIONES CIVILES DEL ESTADO</w:t>
            </w:r>
          </w:p>
          <w:p w14:paraId="11234280" w14:textId="77777777" w:rsidR="00146120" w:rsidRPr="006958E8" w:rsidRDefault="00146120" w:rsidP="00146120">
            <w:pPr>
              <w:rPr>
                <w:rFonts w:ascii="Arial" w:hAnsi="Arial" w:cs="Arial"/>
                <w:b/>
                <w:sz w:val="19"/>
                <w:szCs w:val="19"/>
                <w:lang w:val="es-ES" w:eastAsia="es-ES"/>
              </w:rPr>
            </w:pPr>
            <w:r>
              <w:rPr>
                <w:rFonts w:ascii="Arial" w:hAnsi="Arial" w:cs="Arial"/>
                <w:b/>
                <w:sz w:val="19"/>
                <w:szCs w:val="19"/>
                <w:lang w:val="es-ES" w:eastAsia="es-ES"/>
              </w:rPr>
              <w:t xml:space="preserve">                                                                      REQUIRENTE</w:t>
            </w:r>
          </w:p>
          <w:p w14:paraId="026CE7F5" w14:textId="77777777" w:rsidR="00211E73" w:rsidRPr="00211E73" w:rsidRDefault="00211E73" w:rsidP="007D30FC">
            <w:pPr>
              <w:jc w:val="center"/>
              <w:rPr>
                <w:rFonts w:ascii="Arial" w:hAnsi="Arial" w:cs="Arial"/>
                <w:lang w:val="es-ES" w:eastAsia="es-ES"/>
              </w:rPr>
            </w:pPr>
          </w:p>
        </w:tc>
      </w:tr>
      <w:tr w:rsidR="00211E73" w:rsidRPr="00211E73" w14:paraId="22D0367E" w14:textId="77777777" w:rsidTr="00D434AC">
        <w:tc>
          <w:tcPr>
            <w:tcW w:w="4820" w:type="dxa"/>
          </w:tcPr>
          <w:p w14:paraId="78CFA1DF" w14:textId="77777777" w:rsidR="00211E73" w:rsidRPr="00211E73" w:rsidRDefault="00211E73" w:rsidP="00211E73">
            <w:pPr>
              <w:jc w:val="center"/>
              <w:rPr>
                <w:rFonts w:ascii="Arial" w:hAnsi="Arial" w:cs="Arial"/>
                <w:lang w:val="es-ES" w:eastAsia="es-ES"/>
              </w:rPr>
            </w:pPr>
          </w:p>
        </w:tc>
        <w:tc>
          <w:tcPr>
            <w:tcW w:w="4526" w:type="dxa"/>
          </w:tcPr>
          <w:p w14:paraId="5081E8E3" w14:textId="77777777" w:rsidR="00211E73" w:rsidRPr="00211E73" w:rsidRDefault="00211E73" w:rsidP="00211E73">
            <w:pPr>
              <w:jc w:val="center"/>
              <w:rPr>
                <w:rFonts w:ascii="Arial" w:hAnsi="Arial" w:cs="Arial"/>
                <w:b/>
                <w:color w:val="FF0000"/>
                <w:lang w:val="es-ES" w:eastAsia="es-ES"/>
              </w:rPr>
            </w:pPr>
          </w:p>
        </w:tc>
      </w:tr>
      <w:tr w:rsidR="00211E73" w:rsidRPr="00211E73" w14:paraId="7D258E7F" w14:textId="77777777" w:rsidTr="00D434AC">
        <w:tc>
          <w:tcPr>
            <w:tcW w:w="9346" w:type="dxa"/>
            <w:gridSpan w:val="2"/>
          </w:tcPr>
          <w:p w14:paraId="28C73413" w14:textId="77777777" w:rsidR="00211E73" w:rsidRPr="00211E73" w:rsidRDefault="00211E73" w:rsidP="00211E73">
            <w:pPr>
              <w:jc w:val="center"/>
              <w:rPr>
                <w:rFonts w:ascii="Arial" w:hAnsi="Arial" w:cs="Arial"/>
                <w:lang w:val="es-ES" w:eastAsia="es-ES"/>
              </w:rPr>
            </w:pPr>
          </w:p>
        </w:tc>
      </w:tr>
    </w:tbl>
    <w:p w14:paraId="174AC66D" w14:textId="10F32152" w:rsidR="00553F2B" w:rsidRPr="007D30FC" w:rsidRDefault="00211E73" w:rsidP="00AD3EDC">
      <w:pPr>
        <w:spacing w:after="0" w:line="240" w:lineRule="auto"/>
        <w:jc w:val="both"/>
        <w:rPr>
          <w:rFonts w:ascii="Arial" w:eastAsia="Times New Roman" w:hAnsi="Arial" w:cs="Arial"/>
          <w:sz w:val="16"/>
          <w:szCs w:val="16"/>
          <w:lang w:val="es-ES" w:eastAsia="es-ES"/>
        </w:rPr>
      </w:pPr>
      <w:r w:rsidRPr="007D30FC">
        <w:rPr>
          <w:rFonts w:ascii="Arial" w:eastAsia="Times New Roman" w:hAnsi="Arial" w:cs="Arial"/>
          <w:sz w:val="16"/>
          <w:szCs w:val="16"/>
          <w:lang w:val="es-ES" w:eastAsia="es-ES"/>
        </w:rPr>
        <w:t xml:space="preserve">LAS FIRMAS QUE ANTECEDEN CORRESPONDEN A LAS BASES RECTORAS A LAS QUE SE SUJETARÁ LA LICITACIÓN PÚBLICA PRESENCIAL </w:t>
      </w:r>
      <w:r w:rsidR="00AD3EDC" w:rsidRPr="007D30FC">
        <w:rPr>
          <w:rFonts w:ascii="Arial" w:eastAsia="Times New Roman" w:hAnsi="Arial" w:cs="Arial"/>
          <w:sz w:val="16"/>
          <w:szCs w:val="16"/>
          <w:lang w:val="es-ES" w:eastAsia="es-ES"/>
        </w:rPr>
        <w:t>N.º</w:t>
      </w:r>
      <w:r w:rsidRPr="007D30FC">
        <w:rPr>
          <w:rFonts w:ascii="Arial" w:eastAsia="Times New Roman" w:hAnsi="Arial" w:cs="Arial"/>
          <w:sz w:val="16"/>
          <w:szCs w:val="16"/>
          <w:lang w:val="es-ES" w:eastAsia="es-ES"/>
        </w:rPr>
        <w:t xml:space="preserve"> </w:t>
      </w:r>
      <w:r w:rsidRPr="007D30FC">
        <w:rPr>
          <w:rFonts w:ascii="Arial" w:eastAsia="Times New Roman" w:hAnsi="Arial" w:cs="Arial"/>
          <w:b/>
          <w:sz w:val="16"/>
          <w:szCs w:val="16"/>
          <w:lang w:val="es-ES" w:eastAsia="es-ES"/>
        </w:rPr>
        <w:t>PCE-LPP-00</w:t>
      </w:r>
      <w:r w:rsidR="000B2D80">
        <w:rPr>
          <w:rFonts w:ascii="Arial" w:eastAsia="Times New Roman" w:hAnsi="Arial" w:cs="Arial"/>
          <w:b/>
          <w:sz w:val="16"/>
          <w:szCs w:val="16"/>
          <w:lang w:val="es-ES" w:eastAsia="es-ES"/>
        </w:rPr>
        <w:t>2</w:t>
      </w:r>
      <w:r w:rsidRPr="007D30FC">
        <w:rPr>
          <w:rFonts w:ascii="Arial" w:eastAsia="Times New Roman" w:hAnsi="Arial" w:cs="Arial"/>
          <w:b/>
          <w:sz w:val="16"/>
          <w:szCs w:val="16"/>
          <w:lang w:val="es-ES" w:eastAsia="es-ES"/>
        </w:rPr>
        <w:t>-202</w:t>
      </w:r>
      <w:r w:rsidR="00AD3EDC" w:rsidRPr="007D30FC">
        <w:rPr>
          <w:rFonts w:ascii="Arial" w:eastAsia="Times New Roman" w:hAnsi="Arial" w:cs="Arial"/>
          <w:b/>
          <w:sz w:val="16"/>
          <w:szCs w:val="16"/>
          <w:lang w:val="es-ES" w:eastAsia="es-ES"/>
        </w:rPr>
        <w:t>3</w:t>
      </w:r>
      <w:r w:rsidRPr="007D30FC">
        <w:rPr>
          <w:rFonts w:ascii="Arial" w:eastAsia="Times New Roman" w:hAnsi="Arial" w:cs="Arial"/>
          <w:sz w:val="16"/>
          <w:szCs w:val="16"/>
          <w:lang w:val="es-ES" w:eastAsia="es-ES"/>
        </w:rPr>
        <w:t>,</w:t>
      </w:r>
      <w:r w:rsidRPr="007D30FC">
        <w:rPr>
          <w:rFonts w:ascii="Arial" w:eastAsia="Times New Roman" w:hAnsi="Arial" w:cs="Arial"/>
          <w:b/>
          <w:sz w:val="16"/>
          <w:szCs w:val="16"/>
          <w:lang w:val="es-ES" w:eastAsia="es-ES"/>
        </w:rPr>
        <w:t xml:space="preserve"> </w:t>
      </w:r>
      <w:r w:rsidRPr="007D30FC">
        <w:rPr>
          <w:rFonts w:ascii="Arial" w:eastAsia="Times New Roman" w:hAnsi="Arial" w:cs="Arial"/>
          <w:sz w:val="16"/>
          <w:szCs w:val="16"/>
          <w:lang w:val="es-ES" w:eastAsia="es-ES"/>
        </w:rPr>
        <w:t xml:space="preserve">CONVOCADA POR PENSIONES CIVILES DEL ESTADO DE CHIHUAHUA POR CONDUCTO DE SU COMITÉ DE ADQUISICIONES, ARRENDAMIENTOS Y SERVICIOS, PARA LA ADQUISICIÓN DE </w:t>
      </w:r>
      <w:r w:rsidR="000B2D80">
        <w:rPr>
          <w:rFonts w:ascii="Arial" w:eastAsia="Times New Roman" w:hAnsi="Arial" w:cs="Arial"/>
          <w:sz w:val="16"/>
          <w:szCs w:val="16"/>
          <w:lang w:eastAsia="es-ES"/>
        </w:rPr>
        <w:t>MATERIAL DE CURACIÓN</w:t>
      </w:r>
      <w:r w:rsidRPr="007D30FC">
        <w:rPr>
          <w:rFonts w:ascii="Arial" w:eastAsia="Times New Roman" w:hAnsi="Arial" w:cs="Arial"/>
          <w:sz w:val="16"/>
          <w:szCs w:val="16"/>
          <w:lang w:eastAsia="es-ES"/>
        </w:rPr>
        <w:t>, PARA EL EJERCICIO FISCAL 202</w:t>
      </w:r>
      <w:r w:rsidR="00AD3EDC" w:rsidRPr="007D30FC">
        <w:rPr>
          <w:rFonts w:ascii="Arial" w:eastAsia="Times New Roman" w:hAnsi="Arial" w:cs="Arial"/>
          <w:sz w:val="16"/>
          <w:szCs w:val="16"/>
          <w:lang w:eastAsia="es-ES"/>
        </w:rPr>
        <w:t>3</w:t>
      </w:r>
      <w:r w:rsidRPr="007D30FC">
        <w:rPr>
          <w:rFonts w:ascii="Arial" w:eastAsia="Times New Roman" w:hAnsi="Arial" w:cs="Arial"/>
          <w:sz w:val="16"/>
          <w:szCs w:val="16"/>
          <w:lang w:val="es-ES" w:eastAsia="es-ES"/>
        </w:rPr>
        <w:t>, DE FECHA 2</w:t>
      </w:r>
      <w:r w:rsidR="005C3116">
        <w:rPr>
          <w:rFonts w:ascii="Arial" w:eastAsia="Times New Roman" w:hAnsi="Arial" w:cs="Arial"/>
          <w:sz w:val="16"/>
          <w:szCs w:val="16"/>
          <w:lang w:val="es-ES" w:eastAsia="es-ES"/>
        </w:rPr>
        <w:t>8</w:t>
      </w:r>
      <w:r w:rsidRPr="007D30FC">
        <w:rPr>
          <w:rFonts w:ascii="Arial" w:eastAsia="Times New Roman" w:hAnsi="Arial" w:cs="Arial"/>
          <w:sz w:val="16"/>
          <w:szCs w:val="16"/>
          <w:lang w:val="es-ES" w:eastAsia="es-ES"/>
        </w:rPr>
        <w:t xml:space="preserve"> DE </w:t>
      </w:r>
      <w:r w:rsidR="00AD3EDC" w:rsidRPr="007D30FC">
        <w:rPr>
          <w:rFonts w:ascii="Arial" w:eastAsia="Times New Roman" w:hAnsi="Arial" w:cs="Arial"/>
          <w:sz w:val="16"/>
          <w:szCs w:val="16"/>
          <w:lang w:val="es-ES" w:eastAsia="es-ES"/>
        </w:rPr>
        <w:t>NOVIEMBRE</w:t>
      </w:r>
      <w:r w:rsidRPr="007D30FC">
        <w:rPr>
          <w:rFonts w:ascii="Arial" w:eastAsia="Times New Roman" w:hAnsi="Arial" w:cs="Arial"/>
          <w:sz w:val="16"/>
          <w:szCs w:val="16"/>
          <w:lang w:val="es-ES" w:eastAsia="es-ES"/>
        </w:rPr>
        <w:t xml:space="preserve"> DEL AÑO 202</w:t>
      </w:r>
      <w:r w:rsidR="00AD3EDC" w:rsidRPr="007D30FC">
        <w:rPr>
          <w:rFonts w:ascii="Arial" w:eastAsia="Times New Roman" w:hAnsi="Arial" w:cs="Arial"/>
          <w:sz w:val="16"/>
          <w:szCs w:val="16"/>
          <w:lang w:val="es-ES" w:eastAsia="es-ES"/>
        </w:rPr>
        <w:t>2.</w:t>
      </w:r>
    </w:p>
    <w:sectPr w:rsidR="00553F2B" w:rsidRPr="007D30FC" w:rsidSect="00894719">
      <w:headerReference w:type="even" r:id="rId12"/>
      <w:headerReference w:type="default" r:id="rId13"/>
      <w:footerReference w:type="default" r:id="rId14"/>
      <w:headerReference w:type="first" r:id="rId15"/>
      <w:pgSz w:w="12240" w:h="15840" w:code="1"/>
      <w:pgMar w:top="2269"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A0E31" w14:textId="77777777" w:rsidR="00365305" w:rsidRDefault="00365305" w:rsidP="00A659B6">
      <w:pPr>
        <w:spacing w:after="0" w:line="240" w:lineRule="auto"/>
      </w:pPr>
      <w:r>
        <w:separator/>
      </w:r>
    </w:p>
  </w:endnote>
  <w:endnote w:type="continuationSeparator" w:id="0">
    <w:p w14:paraId="227BEE1D" w14:textId="77777777" w:rsidR="00365305" w:rsidRDefault="00365305"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A69E4" w14:textId="0CE89D54" w:rsidR="00B01B73" w:rsidRDefault="00B01B73" w:rsidP="00211E73">
    <w:pPr>
      <w:pStyle w:val="Piedepgina"/>
      <w:jc w:val="right"/>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C57B4D" w:rsidRPr="00C57B4D">
      <w:rPr>
        <w:noProof/>
        <w:color w:val="4F81BD" w:themeColor="accent1"/>
        <w:lang w:val="es-ES"/>
      </w:rPr>
      <w:t>21</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C57B4D" w:rsidRPr="00C57B4D">
      <w:rPr>
        <w:noProof/>
        <w:color w:val="4F81BD" w:themeColor="accent1"/>
        <w:lang w:val="es-ES"/>
      </w:rPr>
      <w:t>21</w:t>
    </w:r>
    <w:r>
      <w:rPr>
        <w:color w:val="4F81BD" w:themeColor="accent1"/>
      </w:rPr>
      <w:fldChar w:fldCharType="end"/>
    </w:r>
  </w:p>
  <w:p w14:paraId="1A8D1E35" w14:textId="77777777" w:rsidR="00B01B73" w:rsidRDefault="00B01B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B8925" w14:textId="77777777" w:rsidR="00365305" w:rsidRDefault="00365305" w:rsidP="00A659B6">
      <w:pPr>
        <w:spacing w:after="0" w:line="240" w:lineRule="auto"/>
      </w:pPr>
      <w:r>
        <w:separator/>
      </w:r>
    </w:p>
  </w:footnote>
  <w:footnote w:type="continuationSeparator" w:id="0">
    <w:p w14:paraId="04DC5E59" w14:textId="77777777" w:rsidR="00365305" w:rsidRDefault="00365305" w:rsidP="00A6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EA74" w14:textId="77777777" w:rsidR="00B01B73" w:rsidRDefault="00365305">
    <w:pPr>
      <w:pStyle w:val="Encabezado"/>
    </w:pPr>
    <w:r>
      <w:rPr>
        <w:noProof/>
        <w:lang w:eastAsia="es-MX"/>
      </w:rPr>
      <w:pict w14:anchorId="14C3F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5C3116" w:rsidRPr="00211E73" w14:paraId="11D65393" w14:textId="77777777" w:rsidTr="0005172B">
      <w:tc>
        <w:tcPr>
          <w:tcW w:w="7088" w:type="dxa"/>
        </w:tcPr>
        <w:p w14:paraId="4AA4A16D" w14:textId="77777777" w:rsidR="005C3116" w:rsidRPr="00211E73" w:rsidRDefault="005C3116" w:rsidP="005C3116">
          <w:pPr>
            <w:ind w:right="-819"/>
            <w:rPr>
              <w:rFonts w:ascii="Arial" w:hAnsi="Arial" w:cs="Arial"/>
              <w:b/>
              <w:color w:val="000000" w:themeColor="text1"/>
              <w:sz w:val="20"/>
              <w:szCs w:val="20"/>
            </w:rPr>
          </w:pPr>
        </w:p>
        <w:p w14:paraId="28D1C098" w14:textId="77777777" w:rsidR="005C3116" w:rsidRPr="00211E73" w:rsidRDefault="005C3116" w:rsidP="005C3116">
          <w:pPr>
            <w:ind w:left="746"/>
            <w:rPr>
              <w:rFonts w:ascii="Arial" w:hAnsi="Arial" w:cs="Arial"/>
              <w:b/>
              <w:color w:val="000000" w:themeColor="text1"/>
              <w:sz w:val="20"/>
              <w:szCs w:val="20"/>
            </w:rPr>
          </w:pPr>
          <w:r w:rsidRPr="00211E73">
            <w:rPr>
              <w:rFonts w:ascii="Arial" w:hAnsi="Arial" w:cs="Arial"/>
              <w:b/>
              <w:color w:val="000000" w:themeColor="text1"/>
              <w:sz w:val="20"/>
              <w:szCs w:val="20"/>
            </w:rPr>
            <w:t>PENSIONES CIVILES DEL ESTADO DE CHIHUAHUA</w:t>
          </w:r>
        </w:p>
      </w:tc>
    </w:tr>
    <w:tr w:rsidR="005C3116" w:rsidRPr="00211E73" w14:paraId="487D6055" w14:textId="77777777" w:rsidTr="0005172B">
      <w:tc>
        <w:tcPr>
          <w:tcW w:w="7088" w:type="dxa"/>
        </w:tcPr>
        <w:p w14:paraId="6650E566" w14:textId="77777777" w:rsidR="005C3116" w:rsidRPr="00211E73" w:rsidRDefault="005C3116" w:rsidP="005C3116">
          <w:pPr>
            <w:jc w:val="center"/>
            <w:rPr>
              <w:rFonts w:ascii="Arial" w:hAnsi="Arial" w:cs="Arial"/>
              <w:b/>
              <w:color w:val="000000" w:themeColor="text1"/>
              <w:sz w:val="20"/>
              <w:szCs w:val="20"/>
            </w:rPr>
          </w:pPr>
          <w:r w:rsidRPr="00211E73">
            <w:rPr>
              <w:rFonts w:ascii="Arial" w:hAnsi="Arial" w:cs="Arial"/>
              <w:b/>
              <w:color w:val="000000" w:themeColor="text1"/>
              <w:sz w:val="20"/>
              <w:szCs w:val="20"/>
            </w:rPr>
            <w:t xml:space="preserve">LICITACIÓN PÚBLICA PRESENCIAL </w:t>
          </w:r>
        </w:p>
      </w:tc>
    </w:tr>
    <w:tr w:rsidR="005C3116" w:rsidRPr="00211E73" w14:paraId="59AF2686" w14:textId="77777777" w:rsidTr="0005172B">
      <w:tc>
        <w:tcPr>
          <w:tcW w:w="7088" w:type="dxa"/>
        </w:tcPr>
        <w:p w14:paraId="0CE57466" w14:textId="77777777" w:rsidR="005C3116" w:rsidRPr="00211E73" w:rsidRDefault="005C3116" w:rsidP="005C3116">
          <w:pPr>
            <w:jc w:val="center"/>
            <w:rPr>
              <w:rFonts w:ascii="Arial" w:hAnsi="Arial" w:cs="Arial"/>
              <w:b/>
              <w:color w:val="000000" w:themeColor="text1"/>
              <w:sz w:val="20"/>
              <w:szCs w:val="20"/>
            </w:rPr>
          </w:pPr>
          <w:r w:rsidRPr="00211E73">
            <w:rPr>
              <w:rFonts w:ascii="Arial" w:hAnsi="Arial" w:cs="Arial"/>
              <w:b/>
              <w:color w:val="000000" w:themeColor="text1"/>
              <w:sz w:val="20"/>
              <w:szCs w:val="20"/>
            </w:rPr>
            <w:t>No. PCE-LPP-00</w:t>
          </w:r>
          <w:r>
            <w:rPr>
              <w:rFonts w:ascii="Arial" w:hAnsi="Arial" w:cs="Arial"/>
              <w:b/>
              <w:color w:val="000000" w:themeColor="text1"/>
              <w:sz w:val="20"/>
              <w:szCs w:val="20"/>
            </w:rPr>
            <w:t>2</w:t>
          </w:r>
          <w:r w:rsidRPr="00211E73">
            <w:rPr>
              <w:rFonts w:ascii="Arial" w:hAnsi="Arial" w:cs="Arial"/>
              <w:b/>
              <w:color w:val="000000" w:themeColor="text1"/>
              <w:sz w:val="20"/>
              <w:szCs w:val="20"/>
            </w:rPr>
            <w:t>-2023</w:t>
          </w:r>
        </w:p>
      </w:tc>
    </w:tr>
    <w:tr w:rsidR="005C3116" w:rsidRPr="00211E73" w14:paraId="6ED296E8" w14:textId="77777777" w:rsidTr="0005172B">
      <w:tc>
        <w:tcPr>
          <w:tcW w:w="7088" w:type="dxa"/>
        </w:tcPr>
        <w:p w14:paraId="2F65C8BC" w14:textId="77777777" w:rsidR="005C3116" w:rsidRPr="00211E73" w:rsidRDefault="005C3116" w:rsidP="005C3116">
          <w:pPr>
            <w:pStyle w:val="Encabezado"/>
            <w:jc w:val="center"/>
            <w:rPr>
              <w:rFonts w:ascii="Arial" w:hAnsi="Arial" w:cs="Arial"/>
              <w:b/>
              <w:color w:val="000000" w:themeColor="text1"/>
              <w:sz w:val="20"/>
              <w:szCs w:val="20"/>
            </w:rPr>
          </w:pPr>
          <w:r w:rsidRPr="00211E73">
            <w:rPr>
              <w:rFonts w:ascii="Arial" w:hAnsi="Arial" w:cs="Arial"/>
              <w:b/>
              <w:color w:val="000000" w:themeColor="text1"/>
              <w:sz w:val="20"/>
              <w:szCs w:val="20"/>
            </w:rPr>
            <w:t xml:space="preserve">“ADQUISICIÓN DE </w:t>
          </w:r>
          <w:r>
            <w:rPr>
              <w:rFonts w:ascii="Arial" w:hAnsi="Arial" w:cs="Arial"/>
              <w:b/>
              <w:color w:val="000000" w:themeColor="text1"/>
              <w:sz w:val="20"/>
              <w:szCs w:val="20"/>
            </w:rPr>
            <w:t>MATERIAL DE CURACIÓN”</w:t>
          </w:r>
          <w:r w:rsidRPr="00211E73">
            <w:rPr>
              <w:rFonts w:ascii="Arial" w:hAnsi="Arial" w:cs="Arial"/>
              <w:b/>
              <w:color w:val="000000" w:themeColor="text1"/>
              <w:sz w:val="20"/>
              <w:szCs w:val="20"/>
            </w:rPr>
            <w:t xml:space="preserve"> </w:t>
          </w:r>
        </w:p>
      </w:tc>
    </w:tr>
    <w:tr w:rsidR="005C3116" w:rsidRPr="00211E73" w14:paraId="75A7E33F" w14:textId="77777777" w:rsidTr="0005172B">
      <w:tc>
        <w:tcPr>
          <w:tcW w:w="7088" w:type="dxa"/>
        </w:tcPr>
        <w:p w14:paraId="1FF42E7B" w14:textId="77777777" w:rsidR="005C3116" w:rsidRPr="00211E73" w:rsidRDefault="005C3116" w:rsidP="005C3116">
          <w:pPr>
            <w:pStyle w:val="Piedepgina"/>
            <w:jc w:val="center"/>
            <w:rPr>
              <w:rFonts w:ascii="Arial" w:hAnsi="Arial" w:cs="Arial"/>
              <w:b/>
              <w:color w:val="000000" w:themeColor="text1"/>
              <w:sz w:val="20"/>
              <w:szCs w:val="20"/>
            </w:rPr>
          </w:pPr>
        </w:p>
      </w:tc>
    </w:tr>
  </w:tbl>
  <w:p w14:paraId="0A6441D1" w14:textId="77777777" w:rsidR="00B01B73" w:rsidRDefault="00B01B73">
    <w:pPr>
      <w:pStyle w:val="Encabezado"/>
    </w:pPr>
    <w:r>
      <w:rPr>
        <w:noProof/>
        <w:lang w:eastAsia="es-MX"/>
      </w:rPr>
      <w:drawing>
        <wp:anchor distT="0" distB="0" distL="114300" distR="114300" simplePos="0" relativeHeight="251660288" behindDoc="1" locked="0" layoutInCell="1" allowOverlap="1" wp14:anchorId="3E2D9C34" wp14:editId="76CE5466">
          <wp:simplePos x="0" y="0"/>
          <wp:positionH relativeFrom="column">
            <wp:posOffset>-1061085</wp:posOffset>
          </wp:positionH>
          <wp:positionV relativeFrom="paragraph">
            <wp:posOffset>-621665</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D39DD" w14:textId="77777777" w:rsidR="00B01B73" w:rsidRDefault="00365305">
    <w:pPr>
      <w:pStyle w:val="Encabezado"/>
    </w:pPr>
    <w:r>
      <w:rPr>
        <w:noProof/>
        <w:lang w:eastAsia="es-MX"/>
      </w:rPr>
      <w:pict w14:anchorId="6488C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271E5B"/>
    <w:multiLevelType w:val="hybridMultilevel"/>
    <w:tmpl w:val="96E679FC"/>
    <w:lvl w:ilvl="0" w:tplc="18689E4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0"/>
  </w:num>
  <w:num w:numId="4">
    <w:abstractNumId w:val="9"/>
  </w:num>
  <w:num w:numId="5">
    <w:abstractNumId w:val="26"/>
  </w:num>
  <w:num w:numId="6">
    <w:abstractNumId w:val="1"/>
  </w:num>
  <w:num w:numId="7">
    <w:abstractNumId w:val="4"/>
  </w:num>
  <w:num w:numId="8">
    <w:abstractNumId w:val="12"/>
  </w:num>
  <w:num w:numId="9">
    <w:abstractNumId w:val="13"/>
  </w:num>
  <w:num w:numId="10">
    <w:abstractNumId w:val="7"/>
  </w:num>
  <w:num w:numId="11">
    <w:abstractNumId w:val="21"/>
  </w:num>
  <w:num w:numId="12">
    <w:abstractNumId w:val="16"/>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19"/>
  </w:num>
  <w:num w:numId="18">
    <w:abstractNumId w:val="8"/>
  </w:num>
  <w:num w:numId="19">
    <w:abstractNumId w:val="18"/>
  </w:num>
  <w:num w:numId="20">
    <w:abstractNumId w:val="6"/>
  </w:num>
  <w:num w:numId="21">
    <w:abstractNumId w:val="0"/>
  </w:num>
  <w:num w:numId="22">
    <w:abstractNumId w:val="5"/>
  </w:num>
  <w:num w:numId="23">
    <w:abstractNumId w:val="22"/>
  </w:num>
  <w:num w:numId="24">
    <w:abstractNumId w:val="2"/>
  </w:num>
  <w:num w:numId="25">
    <w:abstractNumId w:val="14"/>
  </w:num>
  <w:num w:numId="26">
    <w:abstractNumId w:val="25"/>
  </w:num>
  <w:num w:numId="27">
    <w:abstractNumId w:val="29"/>
  </w:num>
  <w:num w:numId="28">
    <w:abstractNumId w:val="24"/>
  </w:num>
  <w:num w:numId="29">
    <w:abstractNumId w:val="15"/>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00A03"/>
    <w:rsid w:val="0001660B"/>
    <w:rsid w:val="000259E3"/>
    <w:rsid w:val="00026D18"/>
    <w:rsid w:val="0004040E"/>
    <w:rsid w:val="00075C39"/>
    <w:rsid w:val="000863AC"/>
    <w:rsid w:val="000B2D80"/>
    <w:rsid w:val="000B7ED8"/>
    <w:rsid w:val="000C2194"/>
    <w:rsid w:val="000C5C1D"/>
    <w:rsid w:val="000D7CFD"/>
    <w:rsid w:val="000E6990"/>
    <w:rsid w:val="000E726B"/>
    <w:rsid w:val="001006BB"/>
    <w:rsid w:val="00113562"/>
    <w:rsid w:val="00146120"/>
    <w:rsid w:val="00164D49"/>
    <w:rsid w:val="00166153"/>
    <w:rsid w:val="00172FB0"/>
    <w:rsid w:val="00182798"/>
    <w:rsid w:val="001A4F2F"/>
    <w:rsid w:val="001A5CFB"/>
    <w:rsid w:val="001C5605"/>
    <w:rsid w:val="001D0460"/>
    <w:rsid w:val="001D49EF"/>
    <w:rsid w:val="001D6676"/>
    <w:rsid w:val="001E7676"/>
    <w:rsid w:val="001E789E"/>
    <w:rsid w:val="00211E73"/>
    <w:rsid w:val="00227203"/>
    <w:rsid w:val="002352BB"/>
    <w:rsid w:val="0023668B"/>
    <w:rsid w:val="0024227A"/>
    <w:rsid w:val="00267C1A"/>
    <w:rsid w:val="00297416"/>
    <w:rsid w:val="002B21F6"/>
    <w:rsid w:val="002B60A1"/>
    <w:rsid w:val="002B7986"/>
    <w:rsid w:val="002F1704"/>
    <w:rsid w:val="00302D27"/>
    <w:rsid w:val="003067DA"/>
    <w:rsid w:val="00331241"/>
    <w:rsid w:val="003409AC"/>
    <w:rsid w:val="00365305"/>
    <w:rsid w:val="0038172B"/>
    <w:rsid w:val="003A34F8"/>
    <w:rsid w:val="003B1AFE"/>
    <w:rsid w:val="003C55EF"/>
    <w:rsid w:val="003E0927"/>
    <w:rsid w:val="00424D22"/>
    <w:rsid w:val="00447CE6"/>
    <w:rsid w:val="00455066"/>
    <w:rsid w:val="00463C32"/>
    <w:rsid w:val="00482187"/>
    <w:rsid w:val="004B58CC"/>
    <w:rsid w:val="004C5CAC"/>
    <w:rsid w:val="004D5B0D"/>
    <w:rsid w:val="004F0708"/>
    <w:rsid w:val="004F4C89"/>
    <w:rsid w:val="004F7014"/>
    <w:rsid w:val="00502053"/>
    <w:rsid w:val="005109FA"/>
    <w:rsid w:val="00516490"/>
    <w:rsid w:val="00550B94"/>
    <w:rsid w:val="00553F2B"/>
    <w:rsid w:val="00556E86"/>
    <w:rsid w:val="005571F7"/>
    <w:rsid w:val="005A6079"/>
    <w:rsid w:val="005C3116"/>
    <w:rsid w:val="005C4BE0"/>
    <w:rsid w:val="005F0333"/>
    <w:rsid w:val="005F2C57"/>
    <w:rsid w:val="006514DE"/>
    <w:rsid w:val="00654A2A"/>
    <w:rsid w:val="00673115"/>
    <w:rsid w:val="00673C4B"/>
    <w:rsid w:val="006804D9"/>
    <w:rsid w:val="00684599"/>
    <w:rsid w:val="006A1F9E"/>
    <w:rsid w:val="006B4C81"/>
    <w:rsid w:val="006B7405"/>
    <w:rsid w:val="006F4854"/>
    <w:rsid w:val="00721A42"/>
    <w:rsid w:val="0072360C"/>
    <w:rsid w:val="00763116"/>
    <w:rsid w:val="007632A4"/>
    <w:rsid w:val="007735D3"/>
    <w:rsid w:val="007A0427"/>
    <w:rsid w:val="007A5B89"/>
    <w:rsid w:val="007D30FC"/>
    <w:rsid w:val="007D35E7"/>
    <w:rsid w:val="007E23E3"/>
    <w:rsid w:val="007E6121"/>
    <w:rsid w:val="007F4B88"/>
    <w:rsid w:val="00894719"/>
    <w:rsid w:val="008D457F"/>
    <w:rsid w:val="008F10AC"/>
    <w:rsid w:val="00904C09"/>
    <w:rsid w:val="009071EE"/>
    <w:rsid w:val="00912C1D"/>
    <w:rsid w:val="00927EEA"/>
    <w:rsid w:val="0094358A"/>
    <w:rsid w:val="009523C1"/>
    <w:rsid w:val="00961B92"/>
    <w:rsid w:val="0097200C"/>
    <w:rsid w:val="00991C22"/>
    <w:rsid w:val="009A52E6"/>
    <w:rsid w:val="009A54B7"/>
    <w:rsid w:val="009B245A"/>
    <w:rsid w:val="009D6CD9"/>
    <w:rsid w:val="009F410D"/>
    <w:rsid w:val="00A10D31"/>
    <w:rsid w:val="00A14925"/>
    <w:rsid w:val="00A25229"/>
    <w:rsid w:val="00A541B6"/>
    <w:rsid w:val="00A61F1E"/>
    <w:rsid w:val="00A659B6"/>
    <w:rsid w:val="00AB7820"/>
    <w:rsid w:val="00AC2C3C"/>
    <w:rsid w:val="00AD303E"/>
    <w:rsid w:val="00AD3EDC"/>
    <w:rsid w:val="00AF10C4"/>
    <w:rsid w:val="00AF4B85"/>
    <w:rsid w:val="00B01B73"/>
    <w:rsid w:val="00B347DC"/>
    <w:rsid w:val="00B41578"/>
    <w:rsid w:val="00B45A0B"/>
    <w:rsid w:val="00B60C64"/>
    <w:rsid w:val="00B62661"/>
    <w:rsid w:val="00B722AB"/>
    <w:rsid w:val="00BA672D"/>
    <w:rsid w:val="00BB0AA5"/>
    <w:rsid w:val="00BB7FC2"/>
    <w:rsid w:val="00BD4BD6"/>
    <w:rsid w:val="00BD5851"/>
    <w:rsid w:val="00C05604"/>
    <w:rsid w:val="00C07B7C"/>
    <w:rsid w:val="00C22317"/>
    <w:rsid w:val="00C53DCD"/>
    <w:rsid w:val="00C572AF"/>
    <w:rsid w:val="00C57B4D"/>
    <w:rsid w:val="00CA657C"/>
    <w:rsid w:val="00CC5C79"/>
    <w:rsid w:val="00D23D53"/>
    <w:rsid w:val="00D346C6"/>
    <w:rsid w:val="00D352FE"/>
    <w:rsid w:val="00D37D44"/>
    <w:rsid w:val="00D434AC"/>
    <w:rsid w:val="00D54A7F"/>
    <w:rsid w:val="00D70050"/>
    <w:rsid w:val="00DA656B"/>
    <w:rsid w:val="00DC0F8A"/>
    <w:rsid w:val="00E02EDC"/>
    <w:rsid w:val="00E20E1D"/>
    <w:rsid w:val="00E222E5"/>
    <w:rsid w:val="00E31F1A"/>
    <w:rsid w:val="00E50D00"/>
    <w:rsid w:val="00E71B9F"/>
    <w:rsid w:val="00E761D9"/>
    <w:rsid w:val="00E825E3"/>
    <w:rsid w:val="00E86FBC"/>
    <w:rsid w:val="00E90A09"/>
    <w:rsid w:val="00EC1FE7"/>
    <w:rsid w:val="00ED1D4B"/>
    <w:rsid w:val="00ED1F1A"/>
    <w:rsid w:val="00EF45A2"/>
    <w:rsid w:val="00F241E1"/>
    <w:rsid w:val="00F366DE"/>
    <w:rsid w:val="00F418CD"/>
    <w:rsid w:val="00F633F0"/>
    <w:rsid w:val="00F72E6B"/>
    <w:rsid w:val="00FD5003"/>
    <w:rsid w:val="00FF3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6210F"/>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07B7C"/>
    <w:rPr>
      <w:rFonts w:ascii="Tahoma" w:hAnsi="Tahoma" w:cs="Tahoma"/>
      <w:sz w:val="16"/>
      <w:szCs w:val="16"/>
    </w:rPr>
  </w:style>
  <w:style w:type="table" w:styleId="Tablaconcuadrcula">
    <w:name w:val="Table Grid"/>
    <w:basedOn w:val="Tablanormal"/>
    <w:uiPriority w:val="59"/>
    <w:rsid w:val="0055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211E73"/>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211E73"/>
    <w:rPr>
      <w:rFonts w:ascii="Arial" w:eastAsia="Times New Roman" w:hAnsi="Arial" w:cs="Times New Roman"/>
      <w:sz w:val="17"/>
      <w:szCs w:val="20"/>
      <w:lang w:eastAsia="es-ES"/>
    </w:rPr>
  </w:style>
  <w:style w:type="numbering" w:customStyle="1" w:styleId="Sinlista1">
    <w:name w:val="Sin lista1"/>
    <w:next w:val="Sinlista"/>
    <w:uiPriority w:val="99"/>
    <w:semiHidden/>
    <w:unhideWhenUsed/>
    <w:rsid w:val="00211E73"/>
  </w:style>
  <w:style w:type="character" w:styleId="Nmerodepgina">
    <w:name w:val="page number"/>
    <w:basedOn w:val="Fuentedeprrafopredeter"/>
    <w:rsid w:val="00211E73"/>
  </w:style>
  <w:style w:type="paragraph" w:styleId="TDC3">
    <w:name w:val="toc 3"/>
    <w:basedOn w:val="Normal"/>
    <w:next w:val="Normal"/>
    <w:autoRedefine/>
    <w:semiHidden/>
    <w:rsid w:val="00211E73"/>
    <w:pPr>
      <w:spacing w:after="0" w:line="240" w:lineRule="auto"/>
      <w:ind w:left="400"/>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11E73"/>
    <w:pPr>
      <w:spacing w:after="0" w:line="240" w:lineRule="auto"/>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211E73"/>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211E73"/>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211E73"/>
    <w:rPr>
      <w:rFonts w:ascii="Arial" w:eastAsia="Times New Roman" w:hAnsi="Arial" w:cs="Times New Roman"/>
      <w:sz w:val="18"/>
      <w:szCs w:val="20"/>
      <w:lang w:val="es-ES" w:eastAsia="es-ES"/>
    </w:rPr>
  </w:style>
  <w:style w:type="character" w:styleId="Hipervnculo">
    <w:name w:val="Hyperlink"/>
    <w:basedOn w:val="Fuentedeprrafopredeter"/>
    <w:rsid w:val="00211E73"/>
    <w:rPr>
      <w:color w:val="0000FF"/>
      <w:u w:val="single"/>
    </w:rPr>
  </w:style>
  <w:style w:type="character" w:styleId="Hipervnculovisitado">
    <w:name w:val="FollowedHyperlink"/>
    <w:basedOn w:val="Fuentedeprrafopredeter"/>
    <w:rsid w:val="00211E73"/>
    <w:rPr>
      <w:color w:val="800080"/>
      <w:u w:val="single"/>
    </w:rPr>
  </w:style>
  <w:style w:type="paragraph" w:styleId="Prrafodelista">
    <w:name w:val="List Paragraph"/>
    <w:basedOn w:val="Normal"/>
    <w:uiPriority w:val="99"/>
    <w:qFormat/>
    <w:rsid w:val="00211E73"/>
    <w:pPr>
      <w:spacing w:after="0" w:line="240" w:lineRule="auto"/>
      <w:ind w:left="708"/>
    </w:pPr>
    <w:rPr>
      <w:rFonts w:ascii="Times New Roman" w:eastAsia="Times New Roman" w:hAnsi="Times New Roman" w:cs="Times New Roman"/>
      <w:sz w:val="20"/>
      <w:szCs w:val="20"/>
      <w:lang w:val="es-ES" w:eastAsia="es-ES"/>
    </w:rPr>
  </w:style>
  <w:style w:type="paragraph" w:customStyle="1" w:styleId="Style2">
    <w:name w:val="Style 2"/>
    <w:uiPriority w:val="99"/>
    <w:rsid w:val="00211E73"/>
    <w:pPr>
      <w:widowControl w:val="0"/>
      <w:autoSpaceDE w:val="0"/>
      <w:autoSpaceDN w:val="0"/>
      <w:spacing w:after="0" w:line="240" w:lineRule="auto"/>
      <w:ind w:right="72"/>
      <w:jc w:val="both"/>
    </w:pPr>
    <w:rPr>
      <w:rFonts w:ascii="Arial" w:eastAsia="Times New Roman" w:hAnsi="Arial" w:cs="Arial"/>
      <w:lang w:val="en-US" w:eastAsia="es-ES"/>
    </w:rPr>
  </w:style>
  <w:style w:type="character" w:customStyle="1" w:styleId="CharacterStyle1">
    <w:name w:val="Character Style 1"/>
    <w:uiPriority w:val="99"/>
    <w:rsid w:val="00211E73"/>
    <w:rPr>
      <w:rFonts w:ascii="Arial" w:hAnsi="Arial"/>
      <w:sz w:val="22"/>
    </w:rPr>
  </w:style>
  <w:style w:type="paragraph" w:customStyle="1" w:styleId="Style1">
    <w:name w:val="Style 1"/>
    <w:uiPriority w:val="99"/>
    <w:rsid w:val="00211E73"/>
    <w:pPr>
      <w:widowControl w:val="0"/>
      <w:autoSpaceDE w:val="0"/>
      <w:autoSpaceDN w:val="0"/>
      <w:adjustRightInd w:val="0"/>
      <w:spacing w:after="0" w:line="240" w:lineRule="auto"/>
    </w:pPr>
    <w:rPr>
      <w:rFonts w:ascii="Times New Roman" w:eastAsia="Times New Roman" w:hAnsi="Times New Roman" w:cs="Arial"/>
      <w:sz w:val="20"/>
      <w:szCs w:val="20"/>
      <w:lang w:val="en-US" w:eastAsia="es-ES"/>
    </w:rPr>
  </w:style>
  <w:style w:type="character" w:styleId="Refdecomentario">
    <w:name w:val="annotation reference"/>
    <w:basedOn w:val="Fuentedeprrafopredeter"/>
    <w:semiHidden/>
    <w:unhideWhenUsed/>
    <w:rsid w:val="00211E73"/>
    <w:rPr>
      <w:sz w:val="16"/>
      <w:szCs w:val="16"/>
    </w:rPr>
  </w:style>
  <w:style w:type="paragraph" w:styleId="Textocomentario">
    <w:name w:val="annotation text"/>
    <w:basedOn w:val="Normal"/>
    <w:link w:val="TextocomentarioCar"/>
    <w:semiHidden/>
    <w:unhideWhenUsed/>
    <w:rsid w:val="00211E7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11E7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211E73"/>
    <w:rPr>
      <w:b/>
      <w:bCs/>
    </w:rPr>
  </w:style>
  <w:style w:type="character" w:customStyle="1" w:styleId="AsuntodelcomentarioCar">
    <w:name w:val="Asunto del comentario Car"/>
    <w:basedOn w:val="TextocomentarioCar"/>
    <w:link w:val="Asuntodelcomentario"/>
    <w:semiHidden/>
    <w:rsid w:val="00211E73"/>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rsid w:val="00211E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es.chihuahua.gob.m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ce.chihuahua.gob.m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vez.alfredo@chihuahua.gob.mx"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ederico.acevedo@chihuahua.gob.mx" TargetMode="External"/><Relationship Id="rId4" Type="http://schemas.openxmlformats.org/officeDocument/2006/relationships/webSettings" Target="webSettings.xml"/><Relationship Id="rId9" Type="http://schemas.openxmlformats.org/officeDocument/2006/relationships/hyperlink" Target="mailto:juridico.pce@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9914</Words>
  <Characters>54530</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AYV_TSOCIAL6</cp:lastModifiedBy>
  <cp:revision>8</cp:revision>
  <cp:lastPrinted>2022-11-28T18:11:00Z</cp:lastPrinted>
  <dcterms:created xsi:type="dcterms:W3CDTF">2022-11-28T15:30:00Z</dcterms:created>
  <dcterms:modified xsi:type="dcterms:W3CDTF">2022-11-30T17:59:00Z</dcterms:modified>
</cp:coreProperties>
</file>